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77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4110"/>
        <w:gridCol w:w="1701"/>
        <w:gridCol w:w="3181"/>
        <w:gridCol w:w="3134"/>
      </w:tblGrid>
      <w:tr w:rsidR="003F2491" w:rsidTr="00795681">
        <w:trPr>
          <w:trHeight w:val="383"/>
        </w:trPr>
        <w:tc>
          <w:tcPr>
            <w:tcW w:w="3251" w:type="dxa"/>
          </w:tcPr>
          <w:p w:rsidR="003F2491" w:rsidRPr="00C71502" w:rsidRDefault="003F2491" w:rsidP="0076359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71502">
              <w:rPr>
                <w:b/>
                <w:color w:val="231F20"/>
                <w:position w:val="2"/>
                <w:sz w:val="24"/>
                <w:szCs w:val="24"/>
              </w:rPr>
              <w:t>Academic</w:t>
            </w:r>
            <w:r w:rsidRPr="00C71502">
              <w:rPr>
                <w:b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00C71502">
              <w:rPr>
                <w:b/>
                <w:color w:val="231F20"/>
                <w:position w:val="2"/>
                <w:sz w:val="24"/>
                <w:szCs w:val="24"/>
              </w:rPr>
              <w:t>Year:</w:t>
            </w:r>
            <w:r w:rsidRPr="00C71502">
              <w:rPr>
                <w:b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 w:rsidR="00417AD1">
              <w:rPr>
                <w:b/>
                <w:sz w:val="24"/>
                <w:szCs w:val="24"/>
              </w:rPr>
              <w:t>2022 - 23</w:t>
            </w:r>
          </w:p>
        </w:tc>
        <w:tc>
          <w:tcPr>
            <w:tcW w:w="4110" w:type="dxa"/>
          </w:tcPr>
          <w:p w:rsidR="003F2491" w:rsidRDefault="00C71502" w:rsidP="00763595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c/f £</w:t>
            </w:r>
            <w:r w:rsidR="006B72F2">
              <w:rPr>
                <w:b/>
                <w:color w:val="231F20"/>
                <w:sz w:val="24"/>
              </w:rPr>
              <w:t>9911</w:t>
            </w:r>
            <w:r>
              <w:rPr>
                <w:b/>
                <w:color w:val="231F20"/>
                <w:sz w:val="24"/>
              </w:rPr>
              <w:t xml:space="preserve"> + £7079 = £</w:t>
            </w:r>
            <w:r w:rsidR="006B72F2">
              <w:rPr>
                <w:b/>
                <w:color w:val="231F20"/>
                <w:sz w:val="24"/>
              </w:rPr>
              <w:t>16,990</w:t>
            </w:r>
          </w:p>
        </w:tc>
        <w:tc>
          <w:tcPr>
            <w:tcW w:w="4882" w:type="dxa"/>
            <w:gridSpan w:val="2"/>
          </w:tcPr>
          <w:p w:rsidR="003F2491" w:rsidRDefault="003F2491" w:rsidP="00763595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 22.7.2</w:t>
            </w:r>
            <w:r w:rsidR="00417AD1"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3F2491" w:rsidRDefault="003F2491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63595" w:rsidTr="008D33D4">
        <w:trPr>
          <w:trHeight w:val="1274"/>
        </w:trPr>
        <w:tc>
          <w:tcPr>
            <w:tcW w:w="15377" w:type="dxa"/>
            <w:gridSpan w:val="5"/>
          </w:tcPr>
          <w:p w:rsidR="00763595" w:rsidRDefault="00763595" w:rsidP="00763595">
            <w:pPr>
              <w:pStyle w:val="TableParagraph"/>
              <w:spacing w:before="41" w:line="272" w:lineRule="exact"/>
              <w:ind w:left="0"/>
              <w:rPr>
                <w:color w:val="231F2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C474FE">
                  <wp:simplePos x="0" y="0"/>
                  <wp:positionH relativeFrom="column">
                    <wp:posOffset>5830570</wp:posOffset>
                  </wp:positionH>
                  <wp:positionV relativeFrom="paragraph">
                    <wp:posOffset>86360</wp:posOffset>
                  </wp:positionV>
                  <wp:extent cx="3665220" cy="433705"/>
                  <wp:effectExtent l="0" t="0" r="0" b="4445"/>
                  <wp:wrapTight wrapText="bothSides">
                    <wp:wrapPolygon edited="0">
                      <wp:start x="0" y="0"/>
                      <wp:lineTo x="0" y="20873"/>
                      <wp:lineTo x="21443" y="20873"/>
                      <wp:lineTo x="2144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2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595" w:rsidRDefault="00763595" w:rsidP="00763595">
            <w:pPr>
              <w:pStyle w:val="TableParagraph"/>
              <w:spacing w:before="41" w:line="272" w:lineRule="exact"/>
              <w:rPr>
                <w:color w:val="231F20"/>
                <w:sz w:val="24"/>
              </w:rPr>
            </w:pPr>
            <w:r w:rsidRPr="00763595">
              <w:rPr>
                <w:noProof/>
                <w:color w:val="231F20"/>
                <w:sz w:val="24"/>
              </w:rPr>
              <w:drawing>
                <wp:inline distT="0" distB="0" distL="0" distR="0">
                  <wp:extent cx="5731510" cy="4025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491" w:rsidTr="00763595">
        <w:trPr>
          <w:trHeight w:val="332"/>
        </w:trPr>
        <w:tc>
          <w:tcPr>
            <w:tcW w:w="12243" w:type="dxa"/>
            <w:gridSpan w:val="4"/>
            <w:vMerge w:val="restart"/>
          </w:tcPr>
          <w:p w:rsidR="003F2491" w:rsidRDefault="003F2491" w:rsidP="00763595">
            <w:pPr>
              <w:pStyle w:val="TableParagraph"/>
              <w:spacing w:before="46" w:line="235" w:lineRule="auto"/>
              <w:rPr>
                <w:sz w:val="24"/>
              </w:rPr>
            </w:pPr>
            <w:r w:rsidRPr="003F2491">
              <w:rPr>
                <w:b/>
                <w:color w:val="70AD47" w:themeColor="accent6"/>
                <w:sz w:val="24"/>
              </w:rPr>
              <w:t>Key</w:t>
            </w:r>
            <w:r w:rsidRPr="003F2491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b/>
                <w:color w:val="70AD47" w:themeColor="accent6"/>
                <w:sz w:val="24"/>
              </w:rPr>
              <w:t>indicator</w:t>
            </w:r>
            <w:r w:rsidRPr="003F2491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b/>
                <w:color w:val="70AD47" w:themeColor="accent6"/>
                <w:sz w:val="24"/>
              </w:rPr>
              <w:t>1:</w:t>
            </w:r>
            <w:r w:rsidRPr="003F2491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The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engagement</w:t>
            </w:r>
            <w:r w:rsidRPr="003F2491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of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  <w:u w:val="single" w:color="00B9F2"/>
              </w:rPr>
              <w:t>all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pupils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in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regular</w:t>
            </w:r>
            <w:r w:rsidRPr="003F2491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physical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activity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–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Chief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Medical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Officers</w:t>
            </w:r>
            <w:r w:rsidRPr="003F2491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guidelines</w:t>
            </w:r>
            <w:r w:rsidRPr="003F2491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recommend</w:t>
            </w:r>
            <w:r w:rsidRPr="003F2491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that</w:t>
            </w:r>
            <w:r w:rsidRPr="003F2491">
              <w:rPr>
                <w:color w:val="70AD47" w:themeColor="accent6"/>
                <w:spacing w:val="-5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primary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school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pupils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undertake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at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least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30 minutes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of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physical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activity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a</w:t>
            </w:r>
            <w:r w:rsidRPr="003F2491">
              <w:rPr>
                <w:color w:val="70AD47" w:themeColor="accent6"/>
                <w:spacing w:val="-2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day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in</w:t>
            </w:r>
            <w:r w:rsidRPr="003F2491">
              <w:rPr>
                <w:color w:val="70AD47" w:themeColor="accent6"/>
                <w:spacing w:val="-1"/>
                <w:sz w:val="24"/>
              </w:rPr>
              <w:t xml:space="preserve"> </w:t>
            </w:r>
            <w:r w:rsidRPr="003F2491">
              <w:rPr>
                <w:color w:val="70AD47" w:themeColor="accent6"/>
                <w:sz w:val="24"/>
              </w:rPr>
              <w:t>school</w:t>
            </w:r>
          </w:p>
        </w:tc>
        <w:tc>
          <w:tcPr>
            <w:tcW w:w="3134" w:type="dxa"/>
          </w:tcPr>
          <w:p w:rsidR="003F2491" w:rsidRDefault="003F2491" w:rsidP="00763595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3F2491" w:rsidTr="00763595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3F2491" w:rsidRDefault="003F2491" w:rsidP="00763595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3F2491" w:rsidRDefault="003F2491" w:rsidP="00763595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3F2491" w:rsidTr="008D33D4">
        <w:trPr>
          <w:trHeight w:val="696"/>
        </w:trPr>
        <w:tc>
          <w:tcPr>
            <w:tcW w:w="3251" w:type="dxa"/>
          </w:tcPr>
          <w:p w:rsidR="00DE7ACE" w:rsidRPr="003E3EB6" w:rsidRDefault="00DE7ACE" w:rsidP="00763595">
            <w:pPr>
              <w:pStyle w:val="TableParagraph"/>
              <w:spacing w:before="46" w:line="235" w:lineRule="auto"/>
              <w:ind w:left="79" w:right="303"/>
              <w:jc w:val="center"/>
              <w:rPr>
                <w:b/>
                <w:color w:val="231F20"/>
                <w:sz w:val="24"/>
              </w:rPr>
            </w:pPr>
            <w:r w:rsidRPr="003E3EB6">
              <w:rPr>
                <w:b/>
                <w:color w:val="231F20"/>
                <w:sz w:val="24"/>
              </w:rPr>
              <w:t>Intent</w:t>
            </w:r>
          </w:p>
          <w:p w:rsidR="003F2491" w:rsidRPr="003E3EB6" w:rsidRDefault="003F2491" w:rsidP="00763595">
            <w:pPr>
              <w:pStyle w:val="TableParagraph"/>
              <w:spacing w:line="256" w:lineRule="exact"/>
              <w:ind w:left="79"/>
              <w:jc w:val="center"/>
              <w:rPr>
                <w:b/>
                <w:sz w:val="24"/>
              </w:rPr>
            </w:pPr>
          </w:p>
        </w:tc>
        <w:tc>
          <w:tcPr>
            <w:tcW w:w="4110" w:type="dxa"/>
          </w:tcPr>
          <w:p w:rsidR="00DE7ACE" w:rsidRPr="003E3EB6" w:rsidRDefault="00DE7ACE" w:rsidP="00763595">
            <w:pPr>
              <w:pStyle w:val="TableParagraph"/>
              <w:spacing w:before="46" w:line="235" w:lineRule="auto"/>
              <w:ind w:right="171"/>
              <w:jc w:val="center"/>
              <w:rPr>
                <w:b/>
                <w:color w:val="231F20"/>
                <w:sz w:val="24"/>
              </w:rPr>
            </w:pPr>
            <w:r w:rsidRPr="003E3EB6">
              <w:rPr>
                <w:b/>
                <w:color w:val="231F20"/>
                <w:sz w:val="24"/>
              </w:rPr>
              <w:t>Implementation</w:t>
            </w:r>
          </w:p>
          <w:p w:rsidR="003F2491" w:rsidRPr="003E3EB6" w:rsidRDefault="003F2491" w:rsidP="00763595">
            <w:pPr>
              <w:pStyle w:val="TableParagraph"/>
              <w:spacing w:before="46" w:line="235" w:lineRule="auto"/>
              <w:ind w:right="171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F2491" w:rsidRPr="003E3EB6" w:rsidRDefault="00DE7ACE" w:rsidP="00763595">
            <w:pPr>
              <w:pStyle w:val="TableParagraph"/>
              <w:spacing w:before="46" w:line="235" w:lineRule="auto"/>
              <w:ind w:right="547"/>
              <w:jc w:val="center"/>
              <w:rPr>
                <w:b/>
                <w:sz w:val="24"/>
              </w:rPr>
            </w:pPr>
            <w:r w:rsidRPr="003E3EB6">
              <w:rPr>
                <w:b/>
                <w:color w:val="231F20"/>
                <w:spacing w:val="-1"/>
                <w:sz w:val="24"/>
              </w:rPr>
              <w:t>Funding Allocated</w:t>
            </w:r>
          </w:p>
        </w:tc>
        <w:tc>
          <w:tcPr>
            <w:tcW w:w="3181" w:type="dxa"/>
          </w:tcPr>
          <w:p w:rsidR="00DE7ACE" w:rsidRPr="003E3EB6" w:rsidRDefault="00DE7ACE" w:rsidP="00763595">
            <w:pPr>
              <w:pStyle w:val="TableParagraph"/>
              <w:spacing w:before="46" w:line="235" w:lineRule="auto"/>
              <w:ind w:right="436"/>
              <w:jc w:val="center"/>
              <w:rPr>
                <w:b/>
                <w:color w:val="231F20"/>
                <w:sz w:val="24"/>
              </w:rPr>
            </w:pPr>
            <w:r w:rsidRPr="003E3EB6">
              <w:rPr>
                <w:b/>
                <w:color w:val="231F20"/>
                <w:sz w:val="24"/>
              </w:rPr>
              <w:t>Impact</w:t>
            </w:r>
          </w:p>
          <w:p w:rsidR="003F2491" w:rsidRPr="003E3EB6" w:rsidRDefault="003F2491" w:rsidP="00763595">
            <w:pPr>
              <w:pStyle w:val="TableParagraph"/>
              <w:spacing w:before="46" w:line="235" w:lineRule="auto"/>
              <w:ind w:right="436"/>
              <w:jc w:val="center"/>
              <w:rPr>
                <w:b/>
                <w:sz w:val="24"/>
              </w:rPr>
            </w:pPr>
          </w:p>
        </w:tc>
        <w:tc>
          <w:tcPr>
            <w:tcW w:w="3134" w:type="dxa"/>
          </w:tcPr>
          <w:p w:rsidR="003F2491" w:rsidRPr="003E3EB6" w:rsidRDefault="003F2491" w:rsidP="00763595">
            <w:pPr>
              <w:pStyle w:val="TableParagraph"/>
              <w:spacing w:before="46" w:line="235" w:lineRule="auto"/>
              <w:ind w:right="267"/>
              <w:jc w:val="center"/>
              <w:rPr>
                <w:b/>
                <w:sz w:val="24"/>
              </w:rPr>
            </w:pPr>
            <w:r w:rsidRPr="003E3EB6">
              <w:rPr>
                <w:b/>
                <w:color w:val="231F20"/>
                <w:sz w:val="24"/>
              </w:rPr>
              <w:t>Sustainability</w:t>
            </w:r>
            <w:r w:rsidRPr="003E3EB6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E3EB6">
              <w:rPr>
                <w:b/>
                <w:color w:val="231F20"/>
                <w:sz w:val="24"/>
              </w:rPr>
              <w:t>and</w:t>
            </w:r>
            <w:r w:rsidRPr="003E3EB6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E3EB6">
              <w:rPr>
                <w:b/>
                <w:color w:val="231F20"/>
                <w:sz w:val="24"/>
              </w:rPr>
              <w:t>suggested</w:t>
            </w:r>
            <w:r w:rsidRPr="003E3EB6">
              <w:rPr>
                <w:b/>
                <w:color w:val="231F20"/>
                <w:spacing w:val="-51"/>
                <w:sz w:val="24"/>
              </w:rPr>
              <w:t xml:space="preserve"> </w:t>
            </w:r>
            <w:r w:rsidRPr="003E3EB6">
              <w:rPr>
                <w:b/>
                <w:color w:val="231F20"/>
                <w:sz w:val="24"/>
              </w:rPr>
              <w:t>next</w:t>
            </w:r>
            <w:r w:rsidRPr="003E3EB6">
              <w:rPr>
                <w:b/>
                <w:color w:val="231F20"/>
                <w:spacing w:val="-1"/>
                <w:sz w:val="24"/>
              </w:rPr>
              <w:t xml:space="preserve"> </w:t>
            </w:r>
            <w:r w:rsidRPr="003E3EB6">
              <w:rPr>
                <w:b/>
                <w:color w:val="231F20"/>
                <w:sz w:val="24"/>
              </w:rPr>
              <w:t>steps:</w:t>
            </w:r>
          </w:p>
        </w:tc>
      </w:tr>
      <w:tr w:rsidR="00050703" w:rsidRPr="00135BDF" w:rsidTr="00795681">
        <w:trPr>
          <w:trHeight w:val="819"/>
        </w:trPr>
        <w:tc>
          <w:tcPr>
            <w:tcW w:w="3251" w:type="dxa"/>
            <w:vMerge w:val="restart"/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All pupils participate in curriculum PE each week</w:t>
            </w: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Purchase of curriculum PE equipment and equipment for extra playtime activities including replacement of Trim Trail (</w:t>
            </w:r>
            <w:proofErr w:type="spellStart"/>
            <w:r w:rsidRPr="00135BDF">
              <w:rPr>
                <w:rFonts w:asciiTheme="minorHAnsi" w:hAnsiTheme="minorHAnsi"/>
                <w:sz w:val="24"/>
              </w:rPr>
              <w:t>Burmah</w:t>
            </w:r>
            <w:proofErr w:type="spellEnd"/>
            <w:r w:rsidRPr="00135BDF">
              <w:rPr>
                <w:rFonts w:asciiTheme="minorHAnsi" w:hAnsiTheme="minorHAnsi"/>
                <w:sz w:val="24"/>
              </w:rPr>
              <w:t xml:space="preserve"> Bridge)</w:t>
            </w:r>
          </w:p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135BDF">
              <w:rPr>
                <w:sz w:val="24"/>
              </w:rPr>
              <w:t>£2278.32</w:t>
            </w:r>
          </w:p>
          <w:p w:rsidR="00050703" w:rsidRPr="00135BDF" w:rsidRDefault="00050703" w:rsidP="00763595">
            <w:pPr>
              <w:pStyle w:val="TableParagraph"/>
              <w:spacing w:before="160"/>
              <w:ind w:left="34"/>
              <w:rPr>
                <w:sz w:val="24"/>
              </w:rPr>
            </w:pPr>
            <w:bookmarkStart w:id="0" w:name="_GoBack"/>
            <w:bookmarkEnd w:id="0"/>
          </w:p>
          <w:p w:rsidR="00050703" w:rsidRPr="00135BDF" w:rsidRDefault="00050703" w:rsidP="00763595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135BDF">
              <w:rPr>
                <w:sz w:val="24"/>
              </w:rPr>
              <w:t xml:space="preserve">£316 (cost of sports equipment </w:t>
            </w:r>
            <w:proofErr w:type="gramStart"/>
            <w:r w:rsidRPr="00135BDF">
              <w:rPr>
                <w:sz w:val="24"/>
              </w:rPr>
              <w:t>check</w:t>
            </w:r>
            <w:proofErr w:type="gramEnd"/>
            <w:r w:rsidRPr="00135BDF">
              <w:rPr>
                <w:sz w:val="24"/>
              </w:rPr>
              <w:t>)</w:t>
            </w: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050703" w:rsidRPr="00135BDF" w:rsidRDefault="00050703" w:rsidP="007A339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New, appropriate items available for the teaching of PE lessons </w:t>
            </w:r>
          </w:p>
          <w:p w:rsidR="00050703" w:rsidRPr="00135BDF" w:rsidRDefault="00050703" w:rsidP="007A3398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Children active at play and lunchtimes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Develop activities with new equipment to ensure usage and encourage activity. Risk assessments of new outdoor gym equipment and trim trail.</w:t>
            </w:r>
          </w:p>
        </w:tc>
      </w:tr>
      <w:tr w:rsidR="00050703" w:rsidRPr="00135BDF" w:rsidTr="005548A9">
        <w:trPr>
          <w:trHeight w:val="819"/>
        </w:trPr>
        <w:tc>
          <w:tcPr>
            <w:tcW w:w="3251" w:type="dxa"/>
            <w:vMerge/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Employment of sports coach to support teachers deliver quality PE lessons</w:t>
            </w: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135BDF">
              <w:rPr>
                <w:sz w:val="24"/>
              </w:rPr>
              <w:t>£6430.00</w:t>
            </w: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Supporting teachers to deliver quality PE lessons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Monitoring of lessons by PE Lead Autumn 2022 - 23</w:t>
            </w:r>
          </w:p>
        </w:tc>
      </w:tr>
      <w:tr w:rsidR="00050703" w:rsidRPr="00135BDF" w:rsidTr="00795681">
        <w:trPr>
          <w:trHeight w:val="819"/>
        </w:trPr>
        <w:tc>
          <w:tcPr>
            <w:tcW w:w="3251" w:type="dxa"/>
            <w:vMerge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Employment of cricket coach</w:t>
            </w: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135BDF">
              <w:rPr>
                <w:sz w:val="24"/>
              </w:rPr>
              <w:t>£140</w:t>
            </w: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Development of cricket skills of all children across school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Continue next year and develop cricket team for the school.</w:t>
            </w:r>
          </w:p>
        </w:tc>
      </w:tr>
      <w:tr w:rsidR="008D33D4" w:rsidRPr="00135BDF" w:rsidTr="001568B4">
        <w:trPr>
          <w:trHeight w:val="819"/>
        </w:trPr>
        <w:tc>
          <w:tcPr>
            <w:tcW w:w="3251" w:type="dxa"/>
            <w:vMerge w:val="restart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Continue to provide opportunity for pupils to be more active during the day </w:t>
            </w: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8D33D4" w:rsidRPr="00135BDF" w:rsidRDefault="006B72F2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Trained</w:t>
            </w:r>
            <w:r w:rsidR="008D33D4" w:rsidRPr="00135BDF">
              <w:rPr>
                <w:rFonts w:asciiTheme="minorHAnsi" w:hAnsiTheme="minorHAnsi"/>
                <w:sz w:val="24"/>
              </w:rPr>
              <w:t xml:space="preserve"> the school’s Games Makers</w:t>
            </w:r>
          </w:p>
        </w:tc>
        <w:tc>
          <w:tcPr>
            <w:tcW w:w="1701" w:type="dxa"/>
            <w:vMerge w:val="restart"/>
          </w:tcPr>
          <w:p w:rsidR="008D33D4" w:rsidRPr="00135BDF" w:rsidRDefault="008D33D4" w:rsidP="0076359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Increased confidence of Games Makers to deliver fun games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Continue this again with training of Games Makers 202</w:t>
            </w:r>
            <w:r w:rsidR="006B72F2" w:rsidRPr="00135BDF">
              <w:rPr>
                <w:rFonts w:asciiTheme="minorHAnsi" w:hAnsiTheme="minorHAnsi" w:cstheme="minorHAnsi"/>
                <w:sz w:val="24"/>
              </w:rPr>
              <w:t>3 - 24</w:t>
            </w:r>
            <w:r w:rsidR="007B4CD3" w:rsidRPr="00135BDF">
              <w:rPr>
                <w:rFonts w:asciiTheme="minorHAnsi" w:hAnsiTheme="minorHAnsi" w:cstheme="minorHAnsi"/>
                <w:sz w:val="24"/>
              </w:rPr>
              <w:t xml:space="preserve"> (New Y6 children)</w:t>
            </w:r>
          </w:p>
        </w:tc>
      </w:tr>
      <w:tr w:rsidR="008D33D4" w:rsidRPr="00135BDF" w:rsidTr="001568B4">
        <w:trPr>
          <w:trHeight w:val="819"/>
        </w:trPr>
        <w:tc>
          <w:tcPr>
            <w:tcW w:w="3251" w:type="dxa"/>
            <w:vMerge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School Games Makers to develop weekly activities for children at playtime and dinner time</w:t>
            </w:r>
          </w:p>
        </w:tc>
        <w:tc>
          <w:tcPr>
            <w:tcW w:w="1701" w:type="dxa"/>
            <w:vMerge/>
          </w:tcPr>
          <w:p w:rsidR="008D33D4" w:rsidRPr="00135BDF" w:rsidRDefault="008D33D4" w:rsidP="0076359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8D33D4" w:rsidRPr="00135BDF" w:rsidRDefault="007B4CD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Continue and monitor</w:t>
            </w:r>
          </w:p>
        </w:tc>
      </w:tr>
      <w:tr w:rsidR="008D33D4" w:rsidRPr="00135BDF" w:rsidTr="00795681">
        <w:trPr>
          <w:trHeight w:val="819"/>
        </w:trPr>
        <w:tc>
          <w:tcPr>
            <w:tcW w:w="3251" w:type="dxa"/>
            <w:vMerge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School Games Makers to set weekly active challenges for the whole school</w:t>
            </w:r>
          </w:p>
        </w:tc>
        <w:tc>
          <w:tcPr>
            <w:tcW w:w="1701" w:type="dxa"/>
            <w:vMerge/>
          </w:tcPr>
          <w:p w:rsidR="008D33D4" w:rsidRPr="00135BDF" w:rsidRDefault="008D33D4" w:rsidP="0076359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181" w:type="dxa"/>
          </w:tcPr>
          <w:p w:rsidR="008D33D4" w:rsidRPr="00135BDF" w:rsidRDefault="007B4CD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Share progress of each class and Games Maker demonstrate new challenge during assemblies</w:t>
            </w:r>
          </w:p>
        </w:tc>
        <w:tc>
          <w:tcPr>
            <w:tcW w:w="3134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33D4" w:rsidRPr="00135BDF" w:rsidTr="00795681">
        <w:trPr>
          <w:trHeight w:val="382"/>
        </w:trPr>
        <w:tc>
          <w:tcPr>
            <w:tcW w:w="3251" w:type="dxa"/>
            <w:vMerge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Daily Mile</w:t>
            </w:r>
            <w:r w:rsidR="007B4CD3" w:rsidRPr="00135BDF">
              <w:rPr>
                <w:rFonts w:asciiTheme="minorHAnsi" w:hAnsiTheme="minorHAnsi"/>
                <w:sz w:val="24"/>
              </w:rPr>
              <w:t xml:space="preserve"> and </w:t>
            </w:r>
            <w:r w:rsidR="006B72F2" w:rsidRPr="00135BDF">
              <w:rPr>
                <w:rFonts w:asciiTheme="minorHAnsi" w:hAnsiTheme="minorHAnsi"/>
                <w:sz w:val="24"/>
              </w:rPr>
              <w:t>A</w:t>
            </w:r>
            <w:r w:rsidR="007B4CD3" w:rsidRPr="00135BDF">
              <w:rPr>
                <w:rFonts w:asciiTheme="minorHAnsi" w:hAnsiTheme="minorHAnsi"/>
                <w:sz w:val="24"/>
              </w:rPr>
              <w:t xml:space="preserve">ctivity </w:t>
            </w:r>
            <w:r w:rsidR="006B72F2" w:rsidRPr="00135BDF">
              <w:rPr>
                <w:rFonts w:asciiTheme="minorHAnsi" w:hAnsiTheme="minorHAnsi"/>
                <w:sz w:val="24"/>
              </w:rPr>
              <w:t>B</w:t>
            </w:r>
            <w:r w:rsidR="007B4CD3" w:rsidRPr="00135BDF">
              <w:rPr>
                <w:rFonts w:asciiTheme="minorHAnsi" w:hAnsiTheme="minorHAnsi"/>
                <w:sz w:val="24"/>
              </w:rPr>
              <w:t>oxes</w:t>
            </w:r>
          </w:p>
        </w:tc>
        <w:tc>
          <w:tcPr>
            <w:tcW w:w="1701" w:type="dxa"/>
            <w:vMerge/>
          </w:tcPr>
          <w:p w:rsidR="008D33D4" w:rsidRPr="00135BDF" w:rsidRDefault="008D33D4" w:rsidP="0076359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181" w:type="dxa"/>
          </w:tcPr>
          <w:p w:rsidR="008D33D4" w:rsidRPr="00135BDF" w:rsidRDefault="007B4CD3" w:rsidP="00763595">
            <w:pPr>
              <w:pStyle w:val="TableParagraph"/>
              <w:ind w:left="0"/>
              <w:rPr>
                <w:sz w:val="24"/>
              </w:rPr>
            </w:pPr>
            <w:r w:rsidRPr="00135BDF">
              <w:rPr>
                <w:sz w:val="24"/>
              </w:rPr>
              <w:t>Prompts to encourage activity</w:t>
            </w:r>
          </w:p>
        </w:tc>
        <w:tc>
          <w:tcPr>
            <w:tcW w:w="3134" w:type="dxa"/>
          </w:tcPr>
          <w:p w:rsidR="008D33D4" w:rsidRPr="00135BDF" w:rsidRDefault="007B4CD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Continue and monitor</w:t>
            </w:r>
          </w:p>
        </w:tc>
      </w:tr>
      <w:tr w:rsidR="008D33D4" w:rsidRPr="00135BDF" w:rsidTr="00050703">
        <w:trPr>
          <w:trHeight w:val="382"/>
        </w:trPr>
        <w:tc>
          <w:tcPr>
            <w:tcW w:w="3251" w:type="dxa"/>
            <w:vMerge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 xml:space="preserve">Skipping challenges </w:t>
            </w:r>
          </w:p>
        </w:tc>
        <w:tc>
          <w:tcPr>
            <w:tcW w:w="1701" w:type="dxa"/>
            <w:vMerge/>
            <w:tcBorders>
              <w:bottom w:val="single" w:sz="12" w:space="0" w:color="231F20"/>
            </w:tcBorders>
          </w:tcPr>
          <w:p w:rsidR="008D33D4" w:rsidRPr="00135BDF" w:rsidRDefault="008D33D4" w:rsidP="0076359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181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:rsidR="008D33D4" w:rsidRPr="00135BDF" w:rsidRDefault="008D33D4" w:rsidP="0076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50703" w:rsidRPr="00135BDF" w:rsidTr="00795681">
        <w:trPr>
          <w:trHeight w:val="382"/>
        </w:trPr>
        <w:tc>
          <w:tcPr>
            <w:tcW w:w="3251" w:type="dxa"/>
            <w:tcBorders>
              <w:bottom w:val="single" w:sz="12" w:space="0" w:color="231F20"/>
            </w:tcBorders>
          </w:tcPr>
          <w:p w:rsidR="00050703" w:rsidRPr="00135BDF" w:rsidRDefault="00050703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Supplement National Curriculum swimming lessons for those that </w:t>
            </w:r>
            <w:r w:rsidR="00E7389A" w:rsidRPr="00135BDF">
              <w:rPr>
                <w:rFonts w:asciiTheme="minorHAnsi" w:hAnsiTheme="minorHAnsi" w:cstheme="minorHAnsi"/>
                <w:sz w:val="24"/>
              </w:rPr>
              <w:t>do not pass the required standard after the 2 x 10 sessions in Year 3 / 4.</w:t>
            </w:r>
          </w:p>
        </w:tc>
        <w:tc>
          <w:tcPr>
            <w:tcW w:w="4110" w:type="dxa"/>
            <w:tcBorders>
              <w:bottom w:val="single" w:sz="12" w:space="0" w:color="231F20"/>
            </w:tcBorders>
          </w:tcPr>
          <w:p w:rsidR="00050703" w:rsidRPr="00135BDF" w:rsidRDefault="00E7389A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Purchase of extra sessions and transport for Year 5 / 6 children not swimming at the expected standard. At Styal, children attend lessons in Year 3 / 4 and assessments used to track and develop skills for children falling below the expected standard.</w:t>
            </w: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50703" w:rsidRPr="00135BDF" w:rsidRDefault="00E7389A" w:rsidP="00763595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£1950</w:t>
            </w:r>
          </w:p>
          <w:p w:rsidR="00E7389A" w:rsidRPr="00135BDF" w:rsidRDefault="00E7389A" w:rsidP="00763595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1" w:type="dxa"/>
            <w:tcBorders>
              <w:bottom w:val="single" w:sz="12" w:space="0" w:color="231F20"/>
            </w:tcBorders>
          </w:tcPr>
          <w:p w:rsidR="00050703" w:rsidRPr="00135BDF" w:rsidRDefault="00E7389A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All KS2 children will be able to:</w:t>
            </w:r>
          </w:p>
          <w:p w:rsidR="00E7389A" w:rsidRPr="00135BDF" w:rsidRDefault="00E7389A" w:rsidP="00E7389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Swim competently, confidently and proficiently over a distance of at least 25 metres </w:t>
            </w:r>
          </w:p>
          <w:p w:rsidR="00E7389A" w:rsidRPr="00135BDF" w:rsidRDefault="00E7389A" w:rsidP="00E7389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Use a range of strokes effectively</w:t>
            </w:r>
          </w:p>
          <w:p w:rsidR="00E7389A" w:rsidRPr="00135BDF" w:rsidRDefault="00E7389A" w:rsidP="00E7389A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Perform safe self-rescue in different water-based situations.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050703" w:rsidRPr="00135BDF" w:rsidRDefault="00E7389A" w:rsidP="007635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Monitor these children in 2023 - 2</w:t>
            </w:r>
          </w:p>
        </w:tc>
      </w:tr>
    </w:tbl>
    <w:p w:rsidR="005A7FFC" w:rsidRPr="00135BDF" w:rsidRDefault="005A7FFC"/>
    <w:p w:rsidR="005A7FFC" w:rsidRPr="00135BDF" w:rsidRDefault="005A7FFC" w:rsidP="005A7FFC"/>
    <w:p w:rsidR="005A7FFC" w:rsidRPr="00135BDF" w:rsidRDefault="005A7FFC" w:rsidP="005A7FFC"/>
    <w:p w:rsidR="005A7FFC" w:rsidRPr="00135BDF" w:rsidRDefault="005A7FFC" w:rsidP="005A7FFC"/>
    <w:p w:rsidR="005A7FFC" w:rsidRPr="00135BDF" w:rsidRDefault="005A7FFC">
      <w:r w:rsidRPr="00135BDF">
        <w:br w:type="page"/>
      </w:r>
    </w:p>
    <w:p w:rsidR="005A7FFC" w:rsidRPr="00135BDF" w:rsidRDefault="005A7FFC"/>
    <w:tbl>
      <w:tblPr>
        <w:tblpPr w:leftFromText="180" w:rightFromText="180" w:horzAnchor="margin" w:tblpXSpec="center" w:tblpY="121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41"/>
        <w:gridCol w:w="1701"/>
        <w:gridCol w:w="3181"/>
        <w:gridCol w:w="3134"/>
      </w:tblGrid>
      <w:tr w:rsidR="003F2491" w:rsidRPr="00135BDF" w:rsidTr="003F2491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3F2491" w:rsidRPr="00135BDF" w:rsidRDefault="003F2491" w:rsidP="003F2491">
            <w:pPr>
              <w:pStyle w:val="TableParagraph"/>
              <w:spacing w:before="36"/>
              <w:rPr>
                <w:color w:val="70AD47" w:themeColor="accent6"/>
                <w:sz w:val="24"/>
              </w:rPr>
            </w:pPr>
            <w:r w:rsidRPr="00135BDF">
              <w:rPr>
                <w:b/>
                <w:color w:val="70AD47" w:themeColor="accent6"/>
                <w:sz w:val="24"/>
              </w:rPr>
              <w:t>Key</w:t>
            </w:r>
            <w:r w:rsidRPr="00135BDF">
              <w:rPr>
                <w:b/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indicator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2: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The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profile</w:t>
            </w:r>
            <w:r w:rsidRPr="00135BDF">
              <w:rPr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of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PESSPA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="00DE7ACE" w:rsidRPr="00135BDF">
              <w:rPr>
                <w:color w:val="70AD47" w:themeColor="accent6"/>
                <w:spacing w:val="-5"/>
                <w:sz w:val="24"/>
              </w:rPr>
              <w:t xml:space="preserve">(Physical Education, School Sport and Physical Activity) </w:t>
            </w:r>
            <w:r w:rsidRPr="00135BDF">
              <w:rPr>
                <w:color w:val="70AD47" w:themeColor="accent6"/>
                <w:sz w:val="24"/>
              </w:rPr>
              <w:t>being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raised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across</w:t>
            </w:r>
            <w:r w:rsidRPr="00135BDF">
              <w:rPr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the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school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as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tool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for</w:t>
            </w:r>
            <w:r w:rsidRPr="00135BDF">
              <w:rPr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whole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school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3F2491" w:rsidRPr="00135BDF" w:rsidRDefault="003F2491" w:rsidP="003F2491">
            <w:pPr>
              <w:pStyle w:val="TableParagraph"/>
              <w:spacing w:before="36" w:line="259" w:lineRule="exact"/>
              <w:rPr>
                <w:sz w:val="24"/>
              </w:rPr>
            </w:pPr>
            <w:r w:rsidRPr="00135BDF">
              <w:rPr>
                <w:color w:val="231F20"/>
                <w:sz w:val="24"/>
              </w:rPr>
              <w:t>Percentage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of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total</w:t>
            </w:r>
            <w:r w:rsidRPr="00135BDF">
              <w:rPr>
                <w:color w:val="231F20"/>
                <w:spacing w:val="-10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allocation:</w:t>
            </w:r>
          </w:p>
        </w:tc>
      </w:tr>
      <w:tr w:rsidR="003F2491" w:rsidRPr="00135BDF" w:rsidTr="003F2491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3F2491" w:rsidRPr="00135BDF" w:rsidRDefault="003F2491" w:rsidP="003F2491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3F2491" w:rsidRPr="00135BDF" w:rsidRDefault="003F2491" w:rsidP="003F2491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 w:rsidRPr="00135BDF">
              <w:rPr>
                <w:sz w:val="21"/>
              </w:rPr>
              <w:t>%</w:t>
            </w:r>
          </w:p>
        </w:tc>
      </w:tr>
      <w:tr w:rsidR="003F2491" w:rsidRPr="00135BDF" w:rsidTr="005A7FFC">
        <w:trPr>
          <w:trHeight w:val="754"/>
        </w:trPr>
        <w:tc>
          <w:tcPr>
            <w:tcW w:w="3720" w:type="dxa"/>
          </w:tcPr>
          <w:p w:rsidR="000A6069" w:rsidRPr="00135BDF" w:rsidRDefault="000A6069" w:rsidP="000A6069">
            <w:pPr>
              <w:pStyle w:val="TableParagraph"/>
              <w:spacing w:before="46" w:line="235" w:lineRule="auto"/>
              <w:ind w:left="79" w:right="303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Intent</w:t>
            </w:r>
          </w:p>
          <w:p w:rsidR="003F2491" w:rsidRPr="00135BDF" w:rsidRDefault="003F2491" w:rsidP="000A6069">
            <w:pPr>
              <w:pStyle w:val="TableParagraph"/>
              <w:spacing w:line="256" w:lineRule="exact"/>
              <w:ind w:left="79"/>
              <w:jc w:val="center"/>
              <w:rPr>
                <w:b/>
                <w:sz w:val="24"/>
              </w:rPr>
            </w:pPr>
          </w:p>
        </w:tc>
        <w:tc>
          <w:tcPr>
            <w:tcW w:w="3641" w:type="dxa"/>
          </w:tcPr>
          <w:p w:rsidR="000A6069" w:rsidRPr="00135BDF" w:rsidRDefault="000A6069" w:rsidP="000A6069">
            <w:pPr>
              <w:pStyle w:val="TableParagraph"/>
              <w:spacing w:before="46" w:line="235" w:lineRule="auto"/>
              <w:ind w:left="0" w:right="171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Implementation</w:t>
            </w:r>
          </w:p>
          <w:p w:rsidR="003F2491" w:rsidRPr="00135BDF" w:rsidRDefault="003F2491" w:rsidP="000A6069">
            <w:pPr>
              <w:pStyle w:val="TableParagraph"/>
              <w:spacing w:before="46" w:line="235" w:lineRule="auto"/>
              <w:ind w:left="0" w:right="171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F2491" w:rsidRPr="00135BDF" w:rsidRDefault="003F2491" w:rsidP="000A6069">
            <w:pPr>
              <w:pStyle w:val="TableParagraph"/>
              <w:spacing w:before="46" w:line="235" w:lineRule="auto"/>
              <w:ind w:right="547"/>
              <w:jc w:val="center"/>
              <w:rPr>
                <w:b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Funding</w:t>
            </w:r>
            <w:r w:rsidRPr="00135BDF">
              <w:rPr>
                <w:b/>
                <w:color w:val="231F20"/>
                <w:spacing w:val="1"/>
                <w:sz w:val="24"/>
              </w:rPr>
              <w:t xml:space="preserve"> </w:t>
            </w:r>
            <w:r w:rsidR="000A6069" w:rsidRPr="00135BDF">
              <w:rPr>
                <w:b/>
                <w:color w:val="231F20"/>
                <w:spacing w:val="-1"/>
                <w:sz w:val="24"/>
              </w:rPr>
              <w:t>A</w:t>
            </w:r>
            <w:r w:rsidRPr="00135BDF">
              <w:rPr>
                <w:b/>
                <w:color w:val="231F20"/>
                <w:spacing w:val="-1"/>
                <w:sz w:val="24"/>
              </w:rPr>
              <w:t>llocated</w:t>
            </w:r>
          </w:p>
        </w:tc>
        <w:tc>
          <w:tcPr>
            <w:tcW w:w="3181" w:type="dxa"/>
          </w:tcPr>
          <w:p w:rsidR="000A6069" w:rsidRPr="00135BDF" w:rsidRDefault="000A6069" w:rsidP="000A6069">
            <w:pPr>
              <w:pStyle w:val="TableParagraph"/>
              <w:spacing w:before="46" w:line="235" w:lineRule="auto"/>
              <w:ind w:left="0" w:right="43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Impact</w:t>
            </w:r>
          </w:p>
          <w:p w:rsidR="003F2491" w:rsidRPr="00135BDF" w:rsidRDefault="003F2491" w:rsidP="000A6069">
            <w:pPr>
              <w:pStyle w:val="TableParagraph"/>
              <w:spacing w:before="46" w:line="235" w:lineRule="auto"/>
              <w:ind w:left="0" w:right="436"/>
              <w:jc w:val="center"/>
              <w:rPr>
                <w:b/>
                <w:sz w:val="24"/>
              </w:rPr>
            </w:pPr>
          </w:p>
        </w:tc>
        <w:tc>
          <w:tcPr>
            <w:tcW w:w="3134" w:type="dxa"/>
          </w:tcPr>
          <w:p w:rsidR="003F2491" w:rsidRPr="00135BDF" w:rsidRDefault="003F2491" w:rsidP="000A6069">
            <w:pPr>
              <w:pStyle w:val="TableParagraph"/>
              <w:spacing w:before="46" w:line="235" w:lineRule="auto"/>
              <w:ind w:right="267"/>
              <w:jc w:val="center"/>
              <w:rPr>
                <w:b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Sustainability</w:t>
            </w:r>
            <w:r w:rsidRPr="00135BD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135BDF">
              <w:rPr>
                <w:b/>
                <w:color w:val="231F20"/>
                <w:sz w:val="24"/>
              </w:rPr>
              <w:t>and</w:t>
            </w:r>
            <w:r w:rsidRPr="00135BD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135BDF">
              <w:rPr>
                <w:b/>
                <w:color w:val="231F20"/>
                <w:sz w:val="24"/>
              </w:rPr>
              <w:t>suggested</w:t>
            </w:r>
            <w:r w:rsidRPr="00135BDF">
              <w:rPr>
                <w:b/>
                <w:color w:val="231F20"/>
                <w:spacing w:val="-51"/>
                <w:sz w:val="24"/>
              </w:rPr>
              <w:t xml:space="preserve"> </w:t>
            </w:r>
            <w:r w:rsidRPr="00135BDF">
              <w:rPr>
                <w:b/>
                <w:color w:val="231F20"/>
                <w:sz w:val="24"/>
              </w:rPr>
              <w:t>next</w:t>
            </w:r>
            <w:r w:rsidRPr="00135BDF">
              <w:rPr>
                <w:b/>
                <w:color w:val="231F20"/>
                <w:spacing w:val="-1"/>
                <w:sz w:val="24"/>
              </w:rPr>
              <w:t xml:space="preserve"> </w:t>
            </w:r>
            <w:r w:rsidRPr="00135BDF">
              <w:rPr>
                <w:b/>
                <w:color w:val="231F20"/>
                <w:sz w:val="24"/>
              </w:rPr>
              <w:t>steps:</w:t>
            </w:r>
          </w:p>
        </w:tc>
      </w:tr>
      <w:tr w:rsidR="005A7FFC" w:rsidRPr="00135BDF" w:rsidTr="003E3EB6">
        <w:trPr>
          <w:trHeight w:val="1690"/>
        </w:trPr>
        <w:tc>
          <w:tcPr>
            <w:tcW w:w="3720" w:type="dxa"/>
          </w:tcPr>
          <w:p w:rsidR="005A7FFC" w:rsidRPr="00135BDF" w:rsidRDefault="005A7FFC" w:rsidP="005A7FFC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To fund and provide pupils with a range of opportunities to be physically active out of school hours.</w:t>
            </w:r>
          </w:p>
        </w:tc>
        <w:tc>
          <w:tcPr>
            <w:tcW w:w="3641" w:type="dxa"/>
          </w:tcPr>
          <w:p w:rsidR="005A7FFC" w:rsidRPr="00135BDF" w:rsidRDefault="005A7FFC" w:rsidP="005A7FF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Children offered different after school sporting activities – yoga, netball, athletics, rounders, football</w:t>
            </w:r>
          </w:p>
        </w:tc>
        <w:tc>
          <w:tcPr>
            <w:tcW w:w="1701" w:type="dxa"/>
          </w:tcPr>
          <w:p w:rsidR="005A7FFC" w:rsidRPr="00135BDF" w:rsidRDefault="008D33D4" w:rsidP="005A7FFC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See amount above for sports coach</w:t>
            </w:r>
          </w:p>
        </w:tc>
        <w:tc>
          <w:tcPr>
            <w:tcW w:w="3181" w:type="dxa"/>
          </w:tcPr>
          <w:p w:rsidR="005A7FFC" w:rsidRPr="00135BDF" w:rsidRDefault="006B72F2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85</w:t>
            </w:r>
            <w:r w:rsidR="005A7FFC" w:rsidRPr="00135BDF">
              <w:rPr>
                <w:rFonts w:asciiTheme="minorHAnsi" w:hAnsiTheme="minorHAnsi" w:cstheme="minorHAnsi"/>
                <w:sz w:val="24"/>
              </w:rPr>
              <w:t>% of children attended activities outside of their P.E lesson (after school sports clubs or festival / competitions run by Wilmslow Cluster and Macclesfield School Sport Partnership)</w:t>
            </w:r>
          </w:p>
          <w:p w:rsidR="005A7FFC" w:rsidRPr="00135BDF" w:rsidRDefault="005A7FFC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A7FFC" w:rsidRPr="00135BDF" w:rsidRDefault="005A7FFC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1-hour extra-curricular club weekly</w:t>
            </w:r>
          </w:p>
        </w:tc>
        <w:tc>
          <w:tcPr>
            <w:tcW w:w="3134" w:type="dxa"/>
          </w:tcPr>
          <w:p w:rsidR="005A7FFC" w:rsidRPr="00135BDF" w:rsidRDefault="005A7FFC" w:rsidP="005A7FFC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To fund and provide pupils with a range of opportunities to be physically active out of school hours.</w:t>
            </w:r>
          </w:p>
          <w:p w:rsidR="00350453" w:rsidRPr="00135BDF" w:rsidRDefault="00350453" w:rsidP="005A7FFC">
            <w:pPr>
              <w:spacing w:before="60" w:after="60"/>
              <w:ind w:left="57"/>
              <w:rPr>
                <w:sz w:val="24"/>
                <w:szCs w:val="24"/>
              </w:rPr>
            </w:pPr>
          </w:p>
          <w:p w:rsidR="00350453" w:rsidRPr="00135BDF" w:rsidRDefault="00350453" w:rsidP="005A7FFC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 xml:space="preserve">Addition of Tri-Golf Club </w:t>
            </w:r>
            <w:r w:rsidR="006B72F2" w:rsidRPr="00135BDF">
              <w:rPr>
                <w:sz w:val="24"/>
                <w:szCs w:val="24"/>
              </w:rPr>
              <w:t>worked well this year and will continue into 2023 – 24.</w:t>
            </w:r>
          </w:p>
        </w:tc>
      </w:tr>
      <w:tr w:rsidR="00C71502" w:rsidRPr="00135BDF" w:rsidTr="007B4CD3">
        <w:trPr>
          <w:trHeight w:val="1109"/>
        </w:trPr>
        <w:tc>
          <w:tcPr>
            <w:tcW w:w="3720" w:type="dxa"/>
            <w:vMerge w:val="restart"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To raise profile of activity and its benefit for emotional health as well as physical health</w:t>
            </w:r>
          </w:p>
        </w:tc>
        <w:tc>
          <w:tcPr>
            <w:tcW w:w="364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To produce ‘</w:t>
            </w:r>
            <w:proofErr w:type="spellStart"/>
            <w:r w:rsidRPr="00135BDF">
              <w:rPr>
                <w:rFonts w:asciiTheme="minorHAnsi" w:hAnsiTheme="minorHAnsi"/>
                <w:sz w:val="24"/>
              </w:rPr>
              <w:t>Activitree</w:t>
            </w:r>
            <w:proofErr w:type="spellEnd"/>
            <w:r w:rsidRPr="00135BDF">
              <w:rPr>
                <w:rFonts w:asciiTheme="minorHAnsi" w:hAnsiTheme="minorHAnsi"/>
                <w:sz w:val="24"/>
              </w:rPr>
              <w:t>’ display in school hall to raise school sport profile</w:t>
            </w:r>
          </w:p>
        </w:tc>
        <w:tc>
          <w:tcPr>
            <w:tcW w:w="1701" w:type="dxa"/>
          </w:tcPr>
          <w:p w:rsidR="00C71502" w:rsidRPr="00135BDF" w:rsidRDefault="00C71502" w:rsidP="005A7FFC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N/A</w:t>
            </w:r>
          </w:p>
        </w:tc>
        <w:tc>
          <w:tcPr>
            <w:tcW w:w="318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Profile raised. Constant referral in assemblies and NHS’ 5 Steps to Wellbeing</w:t>
            </w:r>
          </w:p>
        </w:tc>
        <w:tc>
          <w:tcPr>
            <w:tcW w:w="3134" w:type="dxa"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Update photographs and information on ‘</w:t>
            </w:r>
            <w:proofErr w:type="spellStart"/>
            <w:r w:rsidRPr="00135BDF">
              <w:rPr>
                <w:sz w:val="24"/>
                <w:szCs w:val="24"/>
              </w:rPr>
              <w:t>Activitree</w:t>
            </w:r>
            <w:proofErr w:type="spellEnd"/>
            <w:r w:rsidRPr="00135BDF">
              <w:rPr>
                <w:sz w:val="24"/>
                <w:szCs w:val="24"/>
              </w:rPr>
              <w:t xml:space="preserve"> Display’ in </w:t>
            </w:r>
            <w:r w:rsidR="006B72F2" w:rsidRPr="00135BDF">
              <w:rPr>
                <w:sz w:val="24"/>
                <w:szCs w:val="24"/>
              </w:rPr>
              <w:t>2023 - 24</w:t>
            </w:r>
          </w:p>
        </w:tc>
      </w:tr>
      <w:tr w:rsidR="00C71502" w:rsidRPr="00135BDF" w:rsidTr="00C71502">
        <w:trPr>
          <w:trHeight w:val="686"/>
        </w:trPr>
        <w:tc>
          <w:tcPr>
            <w:tcW w:w="3720" w:type="dxa"/>
            <w:vMerge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sz w:val="24"/>
                <w:szCs w:val="24"/>
              </w:rPr>
              <w:t>To achieve PE Gold Mark</w:t>
            </w:r>
          </w:p>
        </w:tc>
        <w:tc>
          <w:tcPr>
            <w:tcW w:w="1701" w:type="dxa"/>
          </w:tcPr>
          <w:p w:rsidR="00C71502" w:rsidRPr="00135BDF" w:rsidRDefault="00C71502" w:rsidP="005A7FFC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N/A</w:t>
            </w:r>
          </w:p>
        </w:tc>
        <w:tc>
          <w:tcPr>
            <w:tcW w:w="318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Styal achieved Gold Mark again this year.</w:t>
            </w:r>
          </w:p>
        </w:tc>
        <w:tc>
          <w:tcPr>
            <w:tcW w:w="3134" w:type="dxa"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</w:tr>
      <w:tr w:rsidR="00C71502" w:rsidRPr="00135BDF" w:rsidTr="00C71502">
        <w:trPr>
          <w:trHeight w:val="686"/>
        </w:trPr>
        <w:tc>
          <w:tcPr>
            <w:tcW w:w="3720" w:type="dxa"/>
            <w:vMerge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Parent Council supported PE Lead to develop PE by sharing ideas and observations</w:t>
            </w:r>
          </w:p>
        </w:tc>
        <w:tc>
          <w:tcPr>
            <w:tcW w:w="1701" w:type="dxa"/>
          </w:tcPr>
          <w:p w:rsidR="00C71502" w:rsidRPr="00135BDF" w:rsidRDefault="00C71502" w:rsidP="005A7FFC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N/A</w:t>
            </w:r>
          </w:p>
        </w:tc>
        <w:tc>
          <w:tcPr>
            <w:tcW w:w="3181" w:type="dxa"/>
          </w:tcPr>
          <w:p w:rsidR="00C71502" w:rsidRPr="00135BDF" w:rsidRDefault="00C71502" w:rsidP="005A7FF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Parent views taken on board.</w:t>
            </w:r>
          </w:p>
        </w:tc>
        <w:tc>
          <w:tcPr>
            <w:tcW w:w="3134" w:type="dxa"/>
          </w:tcPr>
          <w:p w:rsidR="00C71502" w:rsidRPr="00135BDF" w:rsidRDefault="00C71502" w:rsidP="005A7FFC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</w:tr>
    </w:tbl>
    <w:p w:rsidR="003F2491" w:rsidRPr="00135BDF" w:rsidRDefault="003F2491" w:rsidP="003F2491">
      <w:pPr>
        <w:tabs>
          <w:tab w:val="left" w:pos="4992"/>
        </w:tabs>
        <w:jc w:val="center"/>
        <w:rPr>
          <w:rFonts w:cstheme="minorHAnsi"/>
          <w:sz w:val="48"/>
          <w:szCs w:val="48"/>
        </w:rPr>
      </w:pPr>
    </w:p>
    <w:p w:rsidR="003F2491" w:rsidRPr="00135BDF" w:rsidRDefault="003F2491" w:rsidP="003F2491">
      <w:pPr>
        <w:tabs>
          <w:tab w:val="left" w:pos="4992"/>
        </w:tabs>
        <w:rPr>
          <w:rFonts w:ascii="Times New Roman"/>
          <w:sz w:val="24"/>
        </w:rPr>
        <w:sectPr w:rsidR="003F2491" w:rsidRPr="00135BDF">
          <w:pgSz w:w="16840" w:h="11910" w:orient="landscape"/>
          <w:pgMar w:top="420" w:right="220" w:bottom="780" w:left="0" w:header="0" w:footer="438" w:gutter="0"/>
          <w:cols w:space="720"/>
        </w:sectPr>
      </w:pPr>
      <w:r w:rsidRPr="00135BDF">
        <w:rPr>
          <w:rFonts w:ascii="Times New Roman"/>
          <w:sz w:val="24"/>
        </w:rPr>
        <w:tab/>
      </w:r>
    </w:p>
    <w:p w:rsidR="00DE7ACE" w:rsidRPr="00135BDF" w:rsidRDefault="00DE7ACE">
      <w:r w:rsidRPr="00135BDF"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F2491" w:rsidRPr="00135BDF" w:rsidTr="00615CCE">
        <w:trPr>
          <w:trHeight w:val="383"/>
        </w:trPr>
        <w:tc>
          <w:tcPr>
            <w:tcW w:w="12302" w:type="dxa"/>
            <w:gridSpan w:val="4"/>
            <w:vMerge w:val="restart"/>
          </w:tcPr>
          <w:p w:rsidR="003F2491" w:rsidRPr="00135BDF" w:rsidRDefault="003F2491" w:rsidP="00615CCE">
            <w:pPr>
              <w:pStyle w:val="TableParagraph"/>
              <w:spacing w:line="257" w:lineRule="exact"/>
              <w:ind w:left="28"/>
              <w:rPr>
                <w:color w:val="70AD47" w:themeColor="accent6"/>
                <w:sz w:val="24"/>
              </w:rPr>
            </w:pPr>
            <w:r w:rsidRPr="00135BDF">
              <w:rPr>
                <w:b/>
                <w:color w:val="70AD47" w:themeColor="accent6"/>
                <w:sz w:val="24"/>
              </w:rPr>
              <w:lastRenderedPageBreak/>
              <w:t>Key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indicator</w:t>
            </w:r>
            <w:r w:rsidRPr="00135BDF">
              <w:rPr>
                <w:b/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3:</w:t>
            </w:r>
            <w:r w:rsidRPr="00135BDF">
              <w:rPr>
                <w:b/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Increased</w:t>
            </w:r>
            <w:r w:rsidRPr="00135BDF">
              <w:rPr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confidence,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knowledge</w:t>
            </w:r>
            <w:r w:rsidRPr="00135BDF">
              <w:rPr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and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skills</w:t>
            </w:r>
            <w:r w:rsidRPr="00135BDF">
              <w:rPr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of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all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staff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in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teaching</w:t>
            </w:r>
            <w:r w:rsidRPr="00135BDF">
              <w:rPr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PE</w:t>
            </w:r>
            <w:r w:rsidRPr="00135BDF">
              <w:rPr>
                <w:color w:val="70AD47" w:themeColor="accent6"/>
                <w:spacing w:val="-4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and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sport</w:t>
            </w:r>
          </w:p>
        </w:tc>
        <w:tc>
          <w:tcPr>
            <w:tcW w:w="3076" w:type="dxa"/>
          </w:tcPr>
          <w:p w:rsidR="003F2491" w:rsidRPr="00135BDF" w:rsidRDefault="003F2491" w:rsidP="00615C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135BDF">
              <w:rPr>
                <w:color w:val="231F20"/>
                <w:sz w:val="24"/>
              </w:rPr>
              <w:t>Percentage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of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total</w:t>
            </w:r>
            <w:r w:rsidRPr="00135BDF">
              <w:rPr>
                <w:color w:val="231F20"/>
                <w:spacing w:val="-10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allocation:</w:t>
            </w:r>
          </w:p>
        </w:tc>
      </w:tr>
      <w:tr w:rsidR="003F2491" w:rsidRPr="00135BDF" w:rsidTr="00615CCE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3F2491" w:rsidRPr="00135BDF" w:rsidRDefault="003F2491" w:rsidP="00615C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3F2491" w:rsidRPr="00135BDF" w:rsidRDefault="003F2491" w:rsidP="00615CCE">
            <w:pPr>
              <w:pStyle w:val="TableParagraph"/>
              <w:spacing w:before="23"/>
              <w:ind w:left="35"/>
              <w:rPr>
                <w:sz w:val="19"/>
              </w:rPr>
            </w:pPr>
            <w:r w:rsidRPr="00135BDF">
              <w:rPr>
                <w:sz w:val="19"/>
              </w:rPr>
              <w:t>%</w:t>
            </w:r>
          </w:p>
        </w:tc>
      </w:tr>
      <w:tr w:rsidR="000A6069" w:rsidRPr="00135BDF" w:rsidTr="000A6069">
        <w:trPr>
          <w:trHeight w:val="632"/>
        </w:trPr>
        <w:tc>
          <w:tcPr>
            <w:tcW w:w="3758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Intent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458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Implementation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1663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sz w:val="24"/>
              </w:rPr>
              <w:t>Funding Allocated</w:t>
            </w:r>
          </w:p>
        </w:tc>
        <w:tc>
          <w:tcPr>
            <w:tcW w:w="3423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Impact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076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Sustainability and suggested next steps:</w:t>
            </w:r>
          </w:p>
        </w:tc>
      </w:tr>
      <w:tr w:rsidR="008D33D4" w:rsidRPr="00135BDF" w:rsidTr="00C8564D">
        <w:trPr>
          <w:trHeight w:val="1311"/>
        </w:trPr>
        <w:tc>
          <w:tcPr>
            <w:tcW w:w="3758" w:type="dxa"/>
          </w:tcPr>
          <w:p w:rsidR="008D33D4" w:rsidRPr="00135BDF" w:rsidRDefault="00E764ED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Impact of previous CPD carried out by Rosie Harris to be monitored through planning and assessment monitoring (Google Classrooms) and lesson observations.</w:t>
            </w:r>
          </w:p>
        </w:tc>
        <w:tc>
          <w:tcPr>
            <w:tcW w:w="3458" w:type="dxa"/>
          </w:tcPr>
          <w:p w:rsidR="008D33D4" w:rsidRPr="00135BDF" w:rsidRDefault="008D33D4" w:rsidP="005B51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color w:val="201F1E"/>
              </w:rPr>
            </w:pPr>
            <w:r w:rsidRPr="00135BDF">
              <w:rPr>
                <w:rFonts w:asciiTheme="minorHAnsi" w:hAnsiTheme="minorHAnsi"/>
              </w:rPr>
              <w:t>Staff trained by R Harris (</w:t>
            </w:r>
            <w:r w:rsidRPr="00135BDF">
              <w:rPr>
                <w:rFonts w:asciiTheme="minorHAnsi" w:hAnsiTheme="minorHAnsi" w:cs="Tahoma"/>
                <w:color w:val="201F1E"/>
                <w:bdr w:val="none" w:sz="0" w:space="0" w:color="auto" w:frame="1"/>
              </w:rPr>
              <w:t>MSSP PE Lead and School Games Organiser </w:t>
            </w:r>
          </w:p>
          <w:p w:rsidR="008D33D4" w:rsidRPr="00135BDF" w:rsidRDefault="008D33D4" w:rsidP="005B51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color w:val="201F1E"/>
                <w:bdr w:val="none" w:sz="0" w:space="0" w:color="auto" w:frame="1"/>
              </w:rPr>
            </w:pPr>
            <w:r w:rsidRPr="00135BDF">
              <w:rPr>
                <w:rFonts w:asciiTheme="minorHAnsi" w:hAnsiTheme="minorHAnsi" w:cs="Tahoma"/>
                <w:color w:val="201F1E"/>
                <w:bdr w:val="none" w:sz="0" w:space="0" w:color="auto" w:frame="1"/>
              </w:rPr>
              <w:t>Macclesfield School Sport Partnership)</w:t>
            </w:r>
          </w:p>
          <w:p w:rsidR="008D33D4" w:rsidRPr="00135BDF" w:rsidRDefault="008D33D4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:rsidR="008D33D4" w:rsidRPr="00135BDF" w:rsidRDefault="00C71502" w:rsidP="000A6069">
            <w:pPr>
              <w:pStyle w:val="TableParagraph"/>
              <w:spacing w:before="138"/>
              <w:ind w:left="53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N/A</w:t>
            </w:r>
          </w:p>
        </w:tc>
        <w:tc>
          <w:tcPr>
            <w:tcW w:w="3423" w:type="dxa"/>
          </w:tcPr>
          <w:p w:rsidR="008D33D4" w:rsidRPr="00135BDF" w:rsidRDefault="00C71502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More confident PE lesson delivery and improved teacher knowledge</w:t>
            </w:r>
            <w:r w:rsidR="00E764ED" w:rsidRPr="00135BDF">
              <w:rPr>
                <w:rFonts w:asciiTheme="minorHAnsi" w:hAnsiTheme="minorHAnsi"/>
                <w:sz w:val="24"/>
              </w:rPr>
              <w:t>. I</w:t>
            </w:r>
            <w:r w:rsidR="00E764ED" w:rsidRPr="00135BDF">
              <w:rPr>
                <w:rFonts w:asciiTheme="minorHAnsi" w:hAnsiTheme="minorHAnsi"/>
                <w:sz w:val="24"/>
              </w:rPr>
              <w:t>mproved assessment knowledge showed via Google Classroom.</w:t>
            </w:r>
          </w:p>
        </w:tc>
        <w:tc>
          <w:tcPr>
            <w:tcW w:w="3076" w:type="dxa"/>
          </w:tcPr>
          <w:p w:rsidR="008D33D4" w:rsidRPr="00135BDF" w:rsidRDefault="00C71502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 xml:space="preserve">PE lead to </w:t>
            </w:r>
            <w:r w:rsidR="00E764ED" w:rsidRPr="00135BDF">
              <w:rPr>
                <w:rFonts w:asciiTheme="minorHAnsi" w:hAnsiTheme="minorHAnsi"/>
                <w:sz w:val="24"/>
              </w:rPr>
              <w:t>continue to monitor subject and support new sports coach in 2023 – 24. Support with planning, delivery and assessment.</w:t>
            </w:r>
          </w:p>
        </w:tc>
      </w:tr>
      <w:tr w:rsidR="009A0C97" w:rsidRPr="00135BDF" w:rsidTr="00C8564D">
        <w:trPr>
          <w:trHeight w:val="949"/>
        </w:trPr>
        <w:tc>
          <w:tcPr>
            <w:tcW w:w="3758" w:type="dxa"/>
          </w:tcPr>
          <w:p w:rsidR="009A0C97" w:rsidRPr="00135BDF" w:rsidRDefault="009A0C97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:rsidR="009A0C97" w:rsidRPr="00135BDF" w:rsidRDefault="009A0C97" w:rsidP="005B51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35BDF">
              <w:rPr>
                <w:rFonts w:asciiTheme="minorHAnsi" w:hAnsiTheme="minorHAnsi"/>
              </w:rPr>
              <w:t>P.E lessons supported by a qualified sports coach</w:t>
            </w:r>
            <w:r w:rsidR="00E764ED" w:rsidRPr="00135BDF">
              <w:rPr>
                <w:rFonts w:asciiTheme="minorHAnsi" w:hAnsiTheme="minorHAnsi"/>
              </w:rPr>
              <w:t xml:space="preserve"> (</w:t>
            </w:r>
            <w:r w:rsidRPr="00135BDF">
              <w:rPr>
                <w:rFonts w:asciiTheme="minorHAnsi" w:hAnsiTheme="minorHAnsi"/>
              </w:rPr>
              <w:t>Y</w:t>
            </w:r>
            <w:r w:rsidR="00E764ED" w:rsidRPr="00135BDF">
              <w:rPr>
                <w:rFonts w:asciiTheme="minorHAnsi" w:hAnsiTheme="minorHAnsi"/>
              </w:rPr>
              <w:t>vonne</w:t>
            </w:r>
            <w:r w:rsidRPr="00135BDF">
              <w:rPr>
                <w:rFonts w:asciiTheme="minorHAnsi" w:hAnsiTheme="minorHAnsi"/>
              </w:rPr>
              <w:t xml:space="preserve"> McLoughlin) for all year groups  </w:t>
            </w:r>
          </w:p>
        </w:tc>
        <w:tc>
          <w:tcPr>
            <w:tcW w:w="1663" w:type="dxa"/>
          </w:tcPr>
          <w:p w:rsidR="009A0C97" w:rsidRPr="00135BDF" w:rsidRDefault="008D33D4" w:rsidP="000A6069">
            <w:pPr>
              <w:pStyle w:val="TableParagraph"/>
              <w:spacing w:before="138"/>
              <w:ind w:left="53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See amount above for sports coach</w:t>
            </w:r>
          </w:p>
        </w:tc>
        <w:tc>
          <w:tcPr>
            <w:tcW w:w="3423" w:type="dxa"/>
          </w:tcPr>
          <w:p w:rsidR="009A0C97" w:rsidRPr="00135BDF" w:rsidRDefault="009A0C97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High quality sequenced P.E lessons</w:t>
            </w:r>
            <w:r w:rsidR="006201E3" w:rsidRPr="00135BDF">
              <w:rPr>
                <w:rFonts w:asciiTheme="minorHAnsi" w:hAnsiTheme="minorHAnsi"/>
                <w:sz w:val="24"/>
              </w:rPr>
              <w:t>.</w:t>
            </w:r>
          </w:p>
          <w:p w:rsidR="006201E3" w:rsidRPr="00135BDF" w:rsidRDefault="006201E3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Continual advice for teachers from sports coach.</w:t>
            </w:r>
          </w:p>
        </w:tc>
        <w:tc>
          <w:tcPr>
            <w:tcW w:w="3076" w:type="dxa"/>
          </w:tcPr>
          <w:p w:rsidR="009A0C97" w:rsidRPr="00135BDF" w:rsidRDefault="00E764ED" w:rsidP="000A606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135BDF">
              <w:rPr>
                <w:rFonts w:asciiTheme="minorHAnsi" w:hAnsiTheme="minorHAnsi"/>
                <w:sz w:val="24"/>
              </w:rPr>
              <w:t>See above</w:t>
            </w:r>
          </w:p>
        </w:tc>
      </w:tr>
    </w:tbl>
    <w:p w:rsidR="00795681" w:rsidRPr="00135BDF" w:rsidRDefault="00795681">
      <w:r w:rsidRPr="00135BDF"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0A6069" w:rsidRPr="00135BDF" w:rsidTr="00615CCE">
        <w:trPr>
          <w:trHeight w:val="305"/>
        </w:trPr>
        <w:tc>
          <w:tcPr>
            <w:tcW w:w="12302" w:type="dxa"/>
            <w:gridSpan w:val="4"/>
            <w:vMerge w:val="restart"/>
          </w:tcPr>
          <w:p w:rsidR="000A6069" w:rsidRPr="00135BDF" w:rsidRDefault="000A6069" w:rsidP="000A606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135BDF">
              <w:rPr>
                <w:b/>
                <w:color w:val="70AD47" w:themeColor="accent6"/>
                <w:sz w:val="24"/>
              </w:rPr>
              <w:lastRenderedPageBreak/>
              <w:t>Key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indicator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4:</w:t>
            </w:r>
            <w:r w:rsidRPr="00135BDF">
              <w:rPr>
                <w:b/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Broader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experience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of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range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of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sports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and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activities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offered</w:t>
            </w:r>
            <w:r w:rsidRPr="00135BDF">
              <w:rPr>
                <w:color w:val="70AD47" w:themeColor="accent6"/>
                <w:spacing w:val="-5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to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all</w:t>
            </w:r>
            <w:r w:rsidRPr="00135BDF">
              <w:rPr>
                <w:color w:val="70AD47" w:themeColor="accent6"/>
                <w:spacing w:val="-6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pupils</w:t>
            </w:r>
          </w:p>
        </w:tc>
        <w:tc>
          <w:tcPr>
            <w:tcW w:w="3076" w:type="dxa"/>
          </w:tcPr>
          <w:p w:rsidR="000A6069" w:rsidRPr="00135BDF" w:rsidRDefault="000A6069" w:rsidP="000A606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135BDF">
              <w:rPr>
                <w:color w:val="231F20"/>
                <w:sz w:val="24"/>
              </w:rPr>
              <w:t>Percentage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of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total</w:t>
            </w:r>
            <w:r w:rsidRPr="00135BDF">
              <w:rPr>
                <w:color w:val="231F20"/>
                <w:spacing w:val="-10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allocation:</w:t>
            </w:r>
          </w:p>
        </w:tc>
      </w:tr>
      <w:tr w:rsidR="000A6069" w:rsidRPr="00135BDF" w:rsidTr="00615CCE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0A6069" w:rsidRPr="00135BDF" w:rsidRDefault="000A6069" w:rsidP="000A606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0A6069" w:rsidRPr="00135BDF" w:rsidRDefault="000A6069" w:rsidP="000A60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6069" w:rsidRPr="00135BDF" w:rsidTr="000A6069">
        <w:trPr>
          <w:trHeight w:val="725"/>
        </w:trPr>
        <w:tc>
          <w:tcPr>
            <w:tcW w:w="3758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Intent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458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Implementation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1663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sz w:val="24"/>
              </w:rPr>
              <w:t>Funding Allocated</w:t>
            </w:r>
          </w:p>
        </w:tc>
        <w:tc>
          <w:tcPr>
            <w:tcW w:w="3423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Impact</w:t>
            </w:r>
          </w:p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076" w:type="dxa"/>
          </w:tcPr>
          <w:p w:rsidR="000A6069" w:rsidRPr="00135BDF" w:rsidRDefault="000A6069" w:rsidP="000A6069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Sustainability and suggested next steps:</w:t>
            </w:r>
          </w:p>
        </w:tc>
      </w:tr>
      <w:tr w:rsidR="00A024E8" w:rsidRPr="00135BDF" w:rsidTr="00C8564D">
        <w:trPr>
          <w:trHeight w:val="649"/>
        </w:trPr>
        <w:tc>
          <w:tcPr>
            <w:tcW w:w="3758" w:type="dxa"/>
          </w:tcPr>
          <w:p w:rsidR="00A024E8" w:rsidRPr="00135BDF" w:rsidRDefault="00A024E8" w:rsidP="000A6069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135BDF">
              <w:rPr>
                <w:sz w:val="24"/>
              </w:rPr>
              <w:t>To develop and offer more opportunity for girls’ football at Styal Primary School</w:t>
            </w:r>
          </w:p>
        </w:tc>
        <w:tc>
          <w:tcPr>
            <w:tcW w:w="3458" w:type="dxa"/>
          </w:tcPr>
          <w:p w:rsidR="00A024E8" w:rsidRPr="00135BDF" w:rsidRDefault="00A024E8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Year 5 / 6 girls </w:t>
            </w:r>
            <w:r w:rsidR="00E764ED" w:rsidRPr="00135BDF">
              <w:rPr>
                <w:rFonts w:asciiTheme="minorHAnsi" w:hAnsiTheme="minorHAnsi" w:cstheme="minorHAnsi"/>
                <w:sz w:val="24"/>
              </w:rPr>
              <w:t xml:space="preserve">football team is now embedded.  Girls have attended matches and local tournaments.  </w:t>
            </w:r>
          </w:p>
          <w:p w:rsidR="00E764ED" w:rsidRPr="00135BDF" w:rsidRDefault="00E764ED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Girls have coaching session every Friday dinner time 12 – 12.30.</w:t>
            </w:r>
          </w:p>
        </w:tc>
        <w:tc>
          <w:tcPr>
            <w:tcW w:w="1663" w:type="dxa"/>
          </w:tcPr>
          <w:p w:rsidR="00A024E8" w:rsidRPr="00135BDF" w:rsidRDefault="00A024E8" w:rsidP="000A6069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N/A</w:t>
            </w:r>
          </w:p>
        </w:tc>
        <w:tc>
          <w:tcPr>
            <w:tcW w:w="3423" w:type="dxa"/>
          </w:tcPr>
          <w:p w:rsidR="00A024E8" w:rsidRPr="00135BDF" w:rsidRDefault="00A024E8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 xml:space="preserve">Girls enjoyed the coaching session and reported a growth of confidence. </w:t>
            </w:r>
            <w:r w:rsidR="00E764ED" w:rsidRPr="00135BDF">
              <w:rPr>
                <w:rFonts w:asciiTheme="minorHAnsi" w:hAnsiTheme="minorHAnsi" w:cstheme="minorHAnsi"/>
                <w:sz w:val="24"/>
              </w:rPr>
              <w:t xml:space="preserve">The inspiration gained from the Lionesses </w:t>
            </w:r>
            <w:r w:rsidR="00E764ED" w:rsidRPr="00135BDF">
              <w:rPr>
                <w:rFonts w:asciiTheme="minorHAnsi" w:hAnsiTheme="minorHAnsi" w:cstheme="minorHAnsi"/>
                <w:sz w:val="24"/>
              </w:rPr>
              <w:t>has been</w:t>
            </w:r>
            <w:r w:rsidR="00E764ED" w:rsidRPr="00135BDF">
              <w:rPr>
                <w:rFonts w:asciiTheme="minorHAnsi" w:hAnsiTheme="minorHAnsi" w:cstheme="minorHAnsi"/>
                <w:sz w:val="24"/>
              </w:rPr>
              <w:t xml:space="preserve"> built upon and harnessed</w:t>
            </w:r>
            <w:r w:rsidR="00E764ED" w:rsidRPr="00135BDF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076" w:type="dxa"/>
          </w:tcPr>
          <w:p w:rsidR="00A024E8" w:rsidRPr="00135BDF" w:rsidRDefault="00E764ED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Coaching will be developed in 2023 – 24 with the school’s new sports coach taking a lead in this. He will be responsible for the development of the team, their training and attendance at tournaments.</w:t>
            </w:r>
            <w:r w:rsidR="00A024E8" w:rsidRPr="00135BD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C8564D" w:rsidRPr="00135BDF" w:rsidTr="00C8564D">
        <w:trPr>
          <w:trHeight w:val="649"/>
        </w:trPr>
        <w:tc>
          <w:tcPr>
            <w:tcW w:w="3758" w:type="dxa"/>
          </w:tcPr>
          <w:p w:rsidR="00C8564D" w:rsidRPr="00135BDF" w:rsidRDefault="00C8564D" w:rsidP="000A6069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135BDF">
              <w:rPr>
                <w:sz w:val="24"/>
              </w:rPr>
              <w:t>To offer a rich and engaging Forest School curriculum</w:t>
            </w:r>
          </w:p>
        </w:tc>
        <w:tc>
          <w:tcPr>
            <w:tcW w:w="3458" w:type="dxa"/>
          </w:tcPr>
          <w:p w:rsidR="00C8564D" w:rsidRPr="00135BDF" w:rsidRDefault="009A0C97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All children to receive outstanding Forest School sessions by qualified instructors</w:t>
            </w:r>
          </w:p>
        </w:tc>
        <w:tc>
          <w:tcPr>
            <w:tcW w:w="1663" w:type="dxa"/>
          </w:tcPr>
          <w:p w:rsidR="00C8564D" w:rsidRPr="00135BDF" w:rsidRDefault="008D33D4" w:rsidP="000A6069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£</w:t>
            </w:r>
            <w:r w:rsidR="00E764ED" w:rsidRPr="00135BDF">
              <w:rPr>
                <w:sz w:val="24"/>
              </w:rPr>
              <w:t>5375.68</w:t>
            </w:r>
          </w:p>
          <w:p w:rsidR="00E764ED" w:rsidRPr="00135BDF" w:rsidRDefault="00E764ED" w:rsidP="000A6069">
            <w:pPr>
              <w:pStyle w:val="TableParagraph"/>
              <w:spacing w:before="145"/>
              <w:ind w:left="29"/>
              <w:rPr>
                <w:sz w:val="24"/>
              </w:rPr>
            </w:pPr>
          </w:p>
        </w:tc>
        <w:tc>
          <w:tcPr>
            <w:tcW w:w="3423" w:type="dxa"/>
          </w:tcPr>
          <w:p w:rsidR="00C8564D" w:rsidRPr="00135BDF" w:rsidRDefault="009A0C97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All children active in a different environment. Improvement in stamina, physical activity and emotional health and wellbeing.</w:t>
            </w:r>
          </w:p>
        </w:tc>
        <w:tc>
          <w:tcPr>
            <w:tcW w:w="3076" w:type="dxa"/>
          </w:tcPr>
          <w:p w:rsidR="00C8564D" w:rsidRPr="00135BDF" w:rsidRDefault="00C71502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Continue 202</w:t>
            </w:r>
            <w:r w:rsidR="007C2519" w:rsidRPr="00135BDF">
              <w:rPr>
                <w:rFonts w:asciiTheme="minorHAnsi" w:hAnsiTheme="minorHAnsi" w:cstheme="minorHAnsi"/>
                <w:sz w:val="24"/>
              </w:rPr>
              <w:t>3 - 24</w:t>
            </w:r>
            <w:r w:rsidRPr="00135BDF">
              <w:rPr>
                <w:rFonts w:asciiTheme="minorHAnsi" w:hAnsiTheme="minorHAnsi" w:cstheme="minorHAnsi"/>
                <w:sz w:val="24"/>
              </w:rPr>
              <w:t xml:space="preserve">. Ensure progression of skills is evident across year groups. Forest School lead to monitor lessons </w:t>
            </w:r>
            <w:r w:rsidR="007C2519" w:rsidRPr="00135BDF">
              <w:rPr>
                <w:rFonts w:asciiTheme="minorHAnsi" w:hAnsiTheme="minorHAnsi" w:cstheme="minorHAnsi"/>
                <w:sz w:val="24"/>
              </w:rPr>
              <w:t>2023 - 24</w:t>
            </w:r>
            <w:r w:rsidRPr="00135BDF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  <w:tr w:rsidR="009A0C97" w:rsidRPr="00135BDF" w:rsidTr="00C8564D">
        <w:trPr>
          <w:trHeight w:val="649"/>
        </w:trPr>
        <w:tc>
          <w:tcPr>
            <w:tcW w:w="3758" w:type="dxa"/>
          </w:tcPr>
          <w:p w:rsidR="009A0C97" w:rsidRPr="00135BDF" w:rsidRDefault="009A0C97" w:rsidP="000A6069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135BDF">
              <w:rPr>
                <w:sz w:val="24"/>
              </w:rPr>
              <w:t>Provide more opportunities for less active and SEND to engage in physical activity</w:t>
            </w:r>
          </w:p>
        </w:tc>
        <w:tc>
          <w:tcPr>
            <w:tcW w:w="3458" w:type="dxa"/>
          </w:tcPr>
          <w:p w:rsidR="009A0C97" w:rsidRPr="00135BDF" w:rsidRDefault="009A0C97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Targeted children (identified by class teachers) to receive extra agility / sports lessons provided by school’s sports coach, Y McLoughlin</w:t>
            </w:r>
          </w:p>
        </w:tc>
        <w:tc>
          <w:tcPr>
            <w:tcW w:w="1663" w:type="dxa"/>
          </w:tcPr>
          <w:p w:rsidR="009A0C97" w:rsidRPr="00135BDF" w:rsidRDefault="008D33D4" w:rsidP="000A6069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135BDF">
              <w:rPr>
                <w:sz w:val="24"/>
              </w:rPr>
              <w:t>See amount above for sports coach</w:t>
            </w:r>
          </w:p>
        </w:tc>
        <w:tc>
          <w:tcPr>
            <w:tcW w:w="3423" w:type="dxa"/>
          </w:tcPr>
          <w:p w:rsidR="009A0C97" w:rsidRPr="00135BDF" w:rsidRDefault="009A0C97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Small group extra sessions (2.5 hours per week)</w:t>
            </w:r>
          </w:p>
        </w:tc>
        <w:tc>
          <w:tcPr>
            <w:tcW w:w="3076" w:type="dxa"/>
          </w:tcPr>
          <w:p w:rsidR="009A0C97" w:rsidRPr="00135BDF" w:rsidRDefault="007C2519" w:rsidP="000A606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5BDF">
              <w:rPr>
                <w:rFonts w:asciiTheme="minorHAnsi" w:hAnsiTheme="minorHAnsi" w:cstheme="minorHAnsi"/>
                <w:sz w:val="24"/>
              </w:rPr>
              <w:t>Develop this with new sports coach in 2023 – 24.</w:t>
            </w:r>
          </w:p>
        </w:tc>
      </w:tr>
    </w:tbl>
    <w:p w:rsidR="003F2491" w:rsidRPr="00135BDF" w:rsidRDefault="003F2491" w:rsidP="003F2491">
      <w:pPr>
        <w:rPr>
          <w:rFonts w:ascii="Times New Roman"/>
          <w:sz w:val="24"/>
        </w:rPr>
        <w:sectPr w:rsidR="003F2491" w:rsidRPr="00135BDF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F2491" w:rsidRPr="00135BDF" w:rsidTr="00615CCE">
        <w:trPr>
          <w:trHeight w:val="352"/>
        </w:trPr>
        <w:tc>
          <w:tcPr>
            <w:tcW w:w="12302" w:type="dxa"/>
            <w:gridSpan w:val="4"/>
            <w:vMerge w:val="restart"/>
          </w:tcPr>
          <w:p w:rsidR="003F2491" w:rsidRPr="00135BDF" w:rsidRDefault="003F2491" w:rsidP="00615C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135BDF">
              <w:rPr>
                <w:b/>
                <w:color w:val="70AD47" w:themeColor="accent6"/>
                <w:sz w:val="24"/>
              </w:rPr>
              <w:lastRenderedPageBreak/>
              <w:t>Key</w:t>
            </w:r>
            <w:r w:rsidRPr="00135BDF">
              <w:rPr>
                <w:b/>
                <w:color w:val="70AD47" w:themeColor="accent6"/>
                <w:spacing w:val="-8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indicator</w:t>
            </w:r>
            <w:r w:rsidRPr="00135BDF">
              <w:rPr>
                <w:b/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b/>
                <w:color w:val="70AD47" w:themeColor="accent6"/>
                <w:sz w:val="24"/>
              </w:rPr>
              <w:t>5:</w:t>
            </w:r>
            <w:r w:rsidRPr="00135BDF">
              <w:rPr>
                <w:b/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Increased</w:t>
            </w:r>
            <w:r w:rsidRPr="00135BDF">
              <w:rPr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participation</w:t>
            </w:r>
            <w:r w:rsidRPr="00135BDF">
              <w:rPr>
                <w:color w:val="70AD47" w:themeColor="accent6"/>
                <w:spacing w:val="-9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in</w:t>
            </w:r>
            <w:r w:rsidRPr="00135BDF">
              <w:rPr>
                <w:color w:val="70AD47" w:themeColor="accent6"/>
                <w:spacing w:val="-8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competitive</w:t>
            </w:r>
            <w:r w:rsidRPr="00135BDF">
              <w:rPr>
                <w:color w:val="70AD47" w:themeColor="accent6"/>
                <w:spacing w:val="-7"/>
                <w:sz w:val="24"/>
              </w:rPr>
              <w:t xml:space="preserve"> </w:t>
            </w:r>
            <w:r w:rsidRPr="00135BDF">
              <w:rPr>
                <w:color w:val="70AD47" w:themeColor="accent6"/>
                <w:sz w:val="24"/>
              </w:rPr>
              <w:t>sport</w:t>
            </w:r>
          </w:p>
        </w:tc>
        <w:tc>
          <w:tcPr>
            <w:tcW w:w="3076" w:type="dxa"/>
          </w:tcPr>
          <w:p w:rsidR="003F2491" w:rsidRPr="00135BDF" w:rsidRDefault="003F2491" w:rsidP="00615C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135BDF">
              <w:rPr>
                <w:color w:val="231F20"/>
                <w:sz w:val="24"/>
              </w:rPr>
              <w:t>Percentage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of</w:t>
            </w:r>
            <w:r w:rsidRPr="00135BDF">
              <w:rPr>
                <w:color w:val="231F20"/>
                <w:spacing w:val="-9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total</w:t>
            </w:r>
            <w:r w:rsidRPr="00135BDF">
              <w:rPr>
                <w:color w:val="231F20"/>
                <w:spacing w:val="-10"/>
                <w:sz w:val="24"/>
              </w:rPr>
              <w:t xml:space="preserve"> </w:t>
            </w:r>
            <w:r w:rsidRPr="00135BDF">
              <w:rPr>
                <w:color w:val="231F20"/>
                <w:sz w:val="24"/>
              </w:rPr>
              <w:t>allocation:</w:t>
            </w:r>
          </w:p>
        </w:tc>
      </w:tr>
      <w:tr w:rsidR="003F2491" w:rsidRPr="00135BDF" w:rsidTr="00615CCE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3F2491" w:rsidRPr="00135BDF" w:rsidRDefault="003F2491" w:rsidP="00615C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3F2491" w:rsidRPr="00135BDF" w:rsidRDefault="003F2491" w:rsidP="00615CCE">
            <w:pPr>
              <w:pStyle w:val="TableParagraph"/>
              <w:spacing w:before="40"/>
              <w:ind w:left="35"/>
              <w:rPr>
                <w:sz w:val="18"/>
              </w:rPr>
            </w:pPr>
            <w:r w:rsidRPr="00135BDF">
              <w:rPr>
                <w:w w:val="101"/>
                <w:sz w:val="18"/>
              </w:rPr>
              <w:t>%</w:t>
            </w:r>
          </w:p>
        </w:tc>
      </w:tr>
      <w:tr w:rsidR="00444AEB" w:rsidRPr="00135BDF" w:rsidTr="00444AEB">
        <w:trPr>
          <w:trHeight w:val="775"/>
        </w:trPr>
        <w:tc>
          <w:tcPr>
            <w:tcW w:w="3758" w:type="dxa"/>
          </w:tcPr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Intent</w:t>
            </w:r>
          </w:p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458" w:type="dxa"/>
          </w:tcPr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Implementation</w:t>
            </w:r>
          </w:p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1663" w:type="dxa"/>
          </w:tcPr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sz w:val="24"/>
              </w:rPr>
              <w:t>Funding Allocated</w:t>
            </w:r>
          </w:p>
        </w:tc>
        <w:tc>
          <w:tcPr>
            <w:tcW w:w="3423" w:type="dxa"/>
          </w:tcPr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color w:val="231F20"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Impact</w:t>
            </w:r>
          </w:p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</w:p>
        </w:tc>
        <w:tc>
          <w:tcPr>
            <w:tcW w:w="3076" w:type="dxa"/>
          </w:tcPr>
          <w:p w:rsidR="00444AEB" w:rsidRPr="00135BDF" w:rsidRDefault="00444AEB" w:rsidP="00444AEB"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 w:rsidRPr="00135BDF">
              <w:rPr>
                <w:b/>
                <w:color w:val="231F20"/>
                <w:sz w:val="24"/>
              </w:rPr>
              <w:t>Sustainability and suggested next steps:</w:t>
            </w:r>
          </w:p>
        </w:tc>
      </w:tr>
      <w:tr w:rsidR="00C71502" w:rsidRPr="00135BDF" w:rsidTr="005B51E9">
        <w:trPr>
          <w:trHeight w:val="901"/>
        </w:trPr>
        <w:tc>
          <w:tcPr>
            <w:tcW w:w="3758" w:type="dxa"/>
            <w:vMerge w:val="restart"/>
          </w:tcPr>
          <w:p w:rsidR="00C71502" w:rsidRPr="00135BDF" w:rsidRDefault="00C71502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To increase number of children taking part in competitive sport – both inter and intra school</w:t>
            </w:r>
          </w:p>
        </w:tc>
        <w:tc>
          <w:tcPr>
            <w:tcW w:w="3458" w:type="dxa"/>
          </w:tcPr>
          <w:p w:rsidR="00C71502" w:rsidRPr="00135BDF" w:rsidRDefault="00C71502" w:rsidP="005B51E9">
            <w:pPr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Join the partnership within Wilmslow Cluster and Macclesfield partnership.</w:t>
            </w:r>
          </w:p>
          <w:p w:rsidR="00C71502" w:rsidRPr="00135BDF" w:rsidRDefault="00C71502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:rsidR="00C71502" w:rsidRPr="00135BDF" w:rsidRDefault="00C71502" w:rsidP="00444AEB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£500</w:t>
            </w:r>
          </w:p>
        </w:tc>
        <w:tc>
          <w:tcPr>
            <w:tcW w:w="3423" w:type="dxa"/>
          </w:tcPr>
          <w:p w:rsidR="00C71502" w:rsidRPr="00135BDF" w:rsidRDefault="00C71502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 xml:space="preserve">Children have the opportunity to take part in competitive sports – either in PE lessons or </w:t>
            </w:r>
            <w:r w:rsidR="00350453" w:rsidRPr="00135BDF">
              <w:rPr>
                <w:rFonts w:asciiTheme="minorHAnsi" w:hAnsiTheme="minorHAnsi" w:cstheme="minorHAnsi"/>
                <w:sz w:val="24"/>
                <w:szCs w:val="24"/>
              </w:rPr>
              <w:t>between local schools</w:t>
            </w:r>
          </w:p>
        </w:tc>
        <w:tc>
          <w:tcPr>
            <w:tcW w:w="3076" w:type="dxa"/>
          </w:tcPr>
          <w:p w:rsidR="00C71502" w:rsidRPr="00135BDF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Continue</w:t>
            </w:r>
          </w:p>
        </w:tc>
      </w:tr>
      <w:tr w:rsidR="00C71502" w:rsidTr="005B51E9">
        <w:trPr>
          <w:trHeight w:val="901"/>
        </w:trPr>
        <w:tc>
          <w:tcPr>
            <w:tcW w:w="3758" w:type="dxa"/>
            <w:vMerge/>
          </w:tcPr>
          <w:p w:rsidR="00C71502" w:rsidRPr="00135BDF" w:rsidRDefault="00C71502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:rsidR="00C71502" w:rsidRPr="00135BDF" w:rsidRDefault="00350453" w:rsidP="005B51E9">
            <w:pPr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Continue to develop the</w:t>
            </w:r>
            <w:r w:rsidR="00C71502" w:rsidRPr="00135BDF">
              <w:rPr>
                <w:sz w:val="24"/>
                <w:szCs w:val="24"/>
              </w:rPr>
              <w:t xml:space="preserve"> competitive nature of </w:t>
            </w:r>
            <w:r w:rsidRPr="00135BDF">
              <w:rPr>
                <w:sz w:val="24"/>
                <w:szCs w:val="24"/>
              </w:rPr>
              <w:t>S</w:t>
            </w:r>
            <w:r w:rsidR="00C71502" w:rsidRPr="00135BDF">
              <w:rPr>
                <w:sz w:val="24"/>
                <w:szCs w:val="24"/>
              </w:rPr>
              <w:t xml:space="preserve">ports </w:t>
            </w:r>
            <w:r w:rsidRPr="00135BDF">
              <w:rPr>
                <w:sz w:val="24"/>
                <w:szCs w:val="24"/>
              </w:rPr>
              <w:t>D</w:t>
            </w:r>
            <w:r w:rsidR="00C71502" w:rsidRPr="00135BDF">
              <w:rPr>
                <w:sz w:val="24"/>
                <w:szCs w:val="24"/>
              </w:rPr>
              <w:t>ay</w:t>
            </w:r>
          </w:p>
          <w:p w:rsidR="007C2519" w:rsidRPr="00135BDF" w:rsidRDefault="007C2519" w:rsidP="005B51E9">
            <w:pPr>
              <w:rPr>
                <w:sz w:val="24"/>
                <w:szCs w:val="24"/>
              </w:rPr>
            </w:pPr>
          </w:p>
          <w:p w:rsidR="007C2519" w:rsidRPr="00135BDF" w:rsidRDefault="007C2519" w:rsidP="005B51E9">
            <w:pPr>
              <w:rPr>
                <w:sz w:val="24"/>
                <w:szCs w:val="24"/>
              </w:rPr>
            </w:pPr>
            <w:r w:rsidRPr="00135BDF">
              <w:rPr>
                <w:sz w:val="24"/>
                <w:szCs w:val="24"/>
              </w:rPr>
              <w:t>Opening ceremony with dance performed by Year 5 / 6 that linked to New Zealand – the hosts of the Women’s Football World Cup. This was taught by school’s sports coach.</w:t>
            </w:r>
          </w:p>
        </w:tc>
        <w:tc>
          <w:tcPr>
            <w:tcW w:w="1663" w:type="dxa"/>
          </w:tcPr>
          <w:p w:rsidR="00C71502" w:rsidRPr="00135BDF" w:rsidRDefault="007C2519" w:rsidP="00444AEB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See cost of sports coach and PE equipment (sports bands)</w:t>
            </w:r>
          </w:p>
        </w:tc>
        <w:tc>
          <w:tcPr>
            <w:tcW w:w="3423" w:type="dxa"/>
          </w:tcPr>
          <w:p w:rsidR="00C71502" w:rsidRPr="00135BDF" w:rsidRDefault="007C2519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Women’s Football World Cup</w:t>
            </w:r>
            <w:r w:rsidR="00350453" w:rsidRPr="00135BDF">
              <w:rPr>
                <w:rFonts w:asciiTheme="minorHAnsi" w:hAnsiTheme="minorHAnsi" w:cstheme="minorHAnsi"/>
                <w:sz w:val="24"/>
                <w:szCs w:val="24"/>
              </w:rPr>
              <w:t xml:space="preserve"> themed Sports Day 202</w:t>
            </w: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2 - 23</w:t>
            </w:r>
            <w:r w:rsidR="00350453" w:rsidRPr="00135BDF">
              <w:rPr>
                <w:rFonts w:asciiTheme="minorHAnsi" w:hAnsiTheme="minorHAnsi" w:cstheme="minorHAnsi"/>
                <w:sz w:val="24"/>
                <w:szCs w:val="24"/>
              </w:rPr>
              <w:t>. Range of competitive races in classes (house teams compete against each other) and competitive athletics activities – javelin, long jump, throwing activities – bean bags in hoops</w:t>
            </w:r>
          </w:p>
          <w:p w:rsidR="007C2519" w:rsidRPr="00135BDF" w:rsidRDefault="007C2519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2519" w:rsidRPr="00135BDF" w:rsidRDefault="007C2519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Parent and governor feedback taken on board. Rather than coloured t-shirts to denote the 4 colour groups, school purchased coloured bands. These were worn by children and ensured that families did not feel pressurised to purchase expensive t-shirts.</w:t>
            </w:r>
          </w:p>
        </w:tc>
        <w:tc>
          <w:tcPr>
            <w:tcW w:w="3076" w:type="dxa"/>
          </w:tcPr>
          <w:p w:rsidR="00C71502" w:rsidRPr="00135BDF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Continue to develop the format to ensure competitive element.</w:t>
            </w:r>
          </w:p>
          <w:p w:rsidR="00350453" w:rsidRPr="00135BDF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50453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BDF">
              <w:rPr>
                <w:rFonts w:asciiTheme="minorHAnsi" w:hAnsiTheme="minorHAnsi" w:cstheme="minorHAnsi"/>
                <w:sz w:val="24"/>
                <w:szCs w:val="24"/>
              </w:rPr>
              <w:t>Investigate number of children in each house team so fairness is sought across school.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50453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50453" w:rsidRPr="005B51E9" w:rsidRDefault="00350453" w:rsidP="00444AE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F2491" w:rsidRDefault="003F2491" w:rsidP="003F2491">
      <w:pPr>
        <w:pStyle w:val="BodyText"/>
        <w:rPr>
          <w:sz w:val="20"/>
        </w:rPr>
      </w:pPr>
    </w:p>
    <w:p w:rsidR="003F2491" w:rsidRDefault="003F2491" w:rsidP="003F2491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3F2491" w:rsidTr="00615CCE">
        <w:trPr>
          <w:trHeight w:val="463"/>
        </w:trPr>
        <w:tc>
          <w:tcPr>
            <w:tcW w:w="7660" w:type="dxa"/>
            <w:gridSpan w:val="2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3F2491" w:rsidTr="00615CCE">
        <w:trPr>
          <w:trHeight w:val="452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AEB">
              <w:rPr>
                <w:rFonts w:asciiTheme="minorHAnsi" w:hAnsiTheme="minorHAnsi" w:cstheme="minorHAnsi"/>
                <w:sz w:val="24"/>
                <w:szCs w:val="24"/>
              </w:rPr>
              <w:t>Louise Boardman</w:t>
            </w:r>
          </w:p>
        </w:tc>
      </w:tr>
      <w:tr w:rsidR="003F2491" w:rsidTr="00615CCE">
        <w:trPr>
          <w:trHeight w:val="432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29.7.2</w:t>
            </w:r>
            <w:r w:rsidR="0010777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F2491" w:rsidTr="00615CCE">
        <w:trPr>
          <w:trHeight w:val="461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Pippa Jones</w:t>
            </w:r>
          </w:p>
        </w:tc>
      </w:tr>
      <w:tr w:rsidR="003F2491" w:rsidTr="00615CCE">
        <w:trPr>
          <w:trHeight w:val="451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29.7.2</w:t>
            </w:r>
            <w:r w:rsidR="0010777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F2491" w:rsidTr="00615CCE">
        <w:trPr>
          <w:trHeight w:val="451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Lee Walsh </w:t>
            </w:r>
          </w:p>
        </w:tc>
      </w:tr>
      <w:tr w:rsidR="003F2491" w:rsidTr="00615CCE">
        <w:trPr>
          <w:trHeight w:val="451"/>
        </w:trPr>
        <w:tc>
          <w:tcPr>
            <w:tcW w:w="1708" w:type="dxa"/>
          </w:tcPr>
          <w:p w:rsidR="003F2491" w:rsidRDefault="003F2491" w:rsidP="00615C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3F2491" w:rsidRPr="00444AEB" w:rsidRDefault="00444AEB" w:rsidP="00615C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29.7.2</w:t>
            </w:r>
            <w:r w:rsidR="0010777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:rsidR="003F2491" w:rsidRDefault="003F2491" w:rsidP="003F2491"/>
    <w:p w:rsidR="00A4453A" w:rsidRDefault="00A4453A"/>
    <w:sectPr w:rsidR="00A4453A">
      <w:pgSz w:w="16840" w:h="11910" w:orient="landscape"/>
      <w:pgMar w:top="720" w:right="220" w:bottom="620" w:left="0" w:header="0" w:footer="4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E3"/>
    <w:multiLevelType w:val="hybridMultilevel"/>
    <w:tmpl w:val="ECD67EAA"/>
    <w:lvl w:ilvl="0" w:tplc="F5FC6576">
      <w:start w:val="29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1"/>
    <w:rsid w:val="00050703"/>
    <w:rsid w:val="000A6069"/>
    <w:rsid w:val="0010777D"/>
    <w:rsid w:val="00135BDF"/>
    <w:rsid w:val="0022343C"/>
    <w:rsid w:val="00350453"/>
    <w:rsid w:val="003E3EB6"/>
    <w:rsid w:val="003F2491"/>
    <w:rsid w:val="00417AD1"/>
    <w:rsid w:val="00444AEB"/>
    <w:rsid w:val="00491609"/>
    <w:rsid w:val="005A7FFC"/>
    <w:rsid w:val="005B51E9"/>
    <w:rsid w:val="006201E3"/>
    <w:rsid w:val="006B72F2"/>
    <w:rsid w:val="00763595"/>
    <w:rsid w:val="00795681"/>
    <w:rsid w:val="007A3398"/>
    <w:rsid w:val="007B4CD3"/>
    <w:rsid w:val="007C2519"/>
    <w:rsid w:val="008175B9"/>
    <w:rsid w:val="008D33D4"/>
    <w:rsid w:val="0091436B"/>
    <w:rsid w:val="009A0C97"/>
    <w:rsid w:val="00A024E8"/>
    <w:rsid w:val="00A4453A"/>
    <w:rsid w:val="00B81026"/>
    <w:rsid w:val="00C71502"/>
    <w:rsid w:val="00C8564D"/>
    <w:rsid w:val="00DE7ACE"/>
    <w:rsid w:val="00E7389A"/>
    <w:rsid w:val="00E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8239"/>
  <w15:chartTrackingRefBased/>
  <w15:docId w15:val="{11E27138-FB33-4F23-8747-B447137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24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249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2491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5B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DCBA-59CA-433B-8DDE-F8F227EB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2</cp:revision>
  <dcterms:created xsi:type="dcterms:W3CDTF">2023-08-01T14:46:00Z</dcterms:created>
  <dcterms:modified xsi:type="dcterms:W3CDTF">2023-08-01T14:46:00Z</dcterms:modified>
</cp:coreProperties>
</file>